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E7B" w:rsidRPr="00944298" w:rsidRDefault="00D06E7B" w:rsidP="002B6DAD">
      <w:pPr>
        <w:spacing w:line="360" w:lineRule="auto"/>
        <w:jc w:val="both"/>
        <w:rPr>
          <w:rFonts w:ascii="Times New Roman" w:hAnsi="Times New Roman"/>
          <w:b/>
          <w:sz w:val="24"/>
          <w:szCs w:val="24"/>
        </w:rPr>
      </w:pPr>
      <w:r w:rsidRPr="00944298">
        <w:rPr>
          <w:rFonts w:ascii="Times New Roman" w:hAnsi="Times New Roman"/>
          <w:b/>
          <w:sz w:val="24"/>
          <w:szCs w:val="24"/>
        </w:rPr>
        <w:t>Learning from twentieth century hermeneutic phenomenology for the human sciences and practical disciplines</w:t>
      </w:r>
    </w:p>
    <w:p w:rsidR="00D06E7B" w:rsidRPr="00944298" w:rsidRDefault="00D06E7B" w:rsidP="002B6DAD">
      <w:pPr>
        <w:spacing w:line="360" w:lineRule="auto"/>
        <w:jc w:val="both"/>
        <w:rPr>
          <w:rFonts w:ascii="Times New Roman" w:hAnsi="Times New Roman"/>
          <w:b/>
          <w:sz w:val="24"/>
          <w:szCs w:val="24"/>
        </w:rPr>
      </w:pPr>
    </w:p>
    <w:p w:rsidR="00D06E7B" w:rsidRPr="00944298" w:rsidRDefault="00D06E7B" w:rsidP="002B6DAD">
      <w:pPr>
        <w:spacing w:line="360" w:lineRule="auto"/>
        <w:jc w:val="both"/>
        <w:rPr>
          <w:rFonts w:ascii="Times New Roman" w:hAnsi="Times New Roman"/>
          <w:i/>
          <w:sz w:val="24"/>
          <w:szCs w:val="24"/>
        </w:rPr>
      </w:pPr>
      <w:r>
        <w:rPr>
          <w:rFonts w:ascii="Times New Roman" w:hAnsi="Times New Roman"/>
          <w:i/>
          <w:sz w:val="24"/>
          <w:szCs w:val="24"/>
        </w:rPr>
        <w:t>Five key thinkers in</w:t>
      </w:r>
      <w:r w:rsidRPr="00944298">
        <w:rPr>
          <w:rFonts w:ascii="Times New Roman" w:hAnsi="Times New Roman"/>
          <w:i/>
          <w:sz w:val="24"/>
          <w:szCs w:val="24"/>
        </w:rPr>
        <w:t xml:space="preserve"> twentieth century </w:t>
      </w:r>
      <w:r>
        <w:rPr>
          <w:rFonts w:ascii="Times New Roman" w:hAnsi="Times New Roman"/>
          <w:i/>
          <w:sz w:val="24"/>
          <w:szCs w:val="24"/>
        </w:rPr>
        <w:t>phenomenology are discussed for contemporary projects. I</w:t>
      </w:r>
      <w:r w:rsidRPr="00944298">
        <w:rPr>
          <w:rFonts w:ascii="Times New Roman" w:hAnsi="Times New Roman"/>
          <w:i/>
          <w:sz w:val="24"/>
          <w:szCs w:val="24"/>
        </w:rPr>
        <w:t>t is argued that phenomenology can only operate as herme</w:t>
      </w:r>
      <w:r>
        <w:rPr>
          <w:rFonts w:ascii="Times New Roman" w:hAnsi="Times New Roman"/>
          <w:i/>
          <w:sz w:val="24"/>
          <w:szCs w:val="24"/>
        </w:rPr>
        <w:t>neutic phenomenology.</w:t>
      </w:r>
      <w:r w:rsidRPr="001B38BA">
        <w:rPr>
          <w:rFonts w:ascii="Times New Roman" w:hAnsi="Times New Roman"/>
          <w:sz w:val="24"/>
          <w:szCs w:val="24"/>
        </w:rPr>
        <w:t xml:space="preserve"> </w:t>
      </w:r>
      <w:r w:rsidRPr="001B38BA">
        <w:rPr>
          <w:rFonts w:ascii="Times New Roman" w:hAnsi="Times New Roman"/>
          <w:i/>
          <w:sz w:val="24"/>
          <w:szCs w:val="24"/>
        </w:rPr>
        <w:t xml:space="preserve">Hermeneutics </w:t>
      </w:r>
      <w:r>
        <w:rPr>
          <w:rFonts w:ascii="Times New Roman" w:hAnsi="Times New Roman"/>
          <w:i/>
          <w:sz w:val="24"/>
          <w:szCs w:val="24"/>
        </w:rPr>
        <w:t xml:space="preserve">arose </w:t>
      </w:r>
      <w:r w:rsidRPr="001B38BA">
        <w:rPr>
          <w:rFonts w:ascii="Times New Roman" w:hAnsi="Times New Roman"/>
          <w:i/>
          <w:sz w:val="24"/>
          <w:szCs w:val="24"/>
        </w:rPr>
        <w:t>within German</w:t>
      </w:r>
      <w:r>
        <w:rPr>
          <w:rFonts w:ascii="Times New Roman" w:hAnsi="Times New Roman"/>
          <w:i/>
          <w:sz w:val="24"/>
          <w:szCs w:val="24"/>
        </w:rPr>
        <w:t xml:space="preserve"> idealism</w:t>
      </w:r>
      <w:r w:rsidRPr="001B38BA">
        <w:rPr>
          <w:rFonts w:ascii="Times New Roman" w:hAnsi="Times New Roman"/>
          <w:i/>
          <w:sz w:val="24"/>
          <w:szCs w:val="24"/>
        </w:rPr>
        <w:t>. It began with Fried</w:t>
      </w:r>
      <w:r>
        <w:rPr>
          <w:rFonts w:ascii="Times New Roman" w:hAnsi="Times New Roman"/>
          <w:i/>
          <w:sz w:val="24"/>
          <w:szCs w:val="24"/>
        </w:rPr>
        <w:t>rich Ast and</w:t>
      </w:r>
      <w:r w:rsidRPr="001B38BA">
        <w:rPr>
          <w:rFonts w:ascii="Times New Roman" w:hAnsi="Times New Roman"/>
          <w:i/>
          <w:sz w:val="24"/>
          <w:szCs w:val="24"/>
        </w:rPr>
        <w:t xml:space="preserve"> </w:t>
      </w:r>
      <w:r>
        <w:rPr>
          <w:rFonts w:ascii="Times New Roman" w:hAnsi="Times New Roman"/>
          <w:i/>
          <w:sz w:val="24"/>
          <w:szCs w:val="24"/>
        </w:rPr>
        <w:t>Heinrich Schleiermacher</w:t>
      </w:r>
      <w:r w:rsidRPr="001B38BA">
        <w:rPr>
          <w:rFonts w:ascii="Times New Roman" w:hAnsi="Times New Roman"/>
          <w:i/>
          <w:sz w:val="24"/>
          <w:szCs w:val="24"/>
        </w:rPr>
        <w:t xml:space="preserve"> and was further developed by Wilhelm Dilthey</w:t>
      </w:r>
      <w:r>
        <w:rPr>
          <w:rFonts w:ascii="Times New Roman" w:hAnsi="Times New Roman"/>
          <w:i/>
          <w:sz w:val="24"/>
          <w:szCs w:val="24"/>
        </w:rPr>
        <w:t>,</w:t>
      </w:r>
      <w:r w:rsidRPr="001B38BA">
        <w:rPr>
          <w:rFonts w:ascii="Times New Roman" w:hAnsi="Times New Roman"/>
          <w:i/>
          <w:sz w:val="24"/>
          <w:szCs w:val="24"/>
        </w:rPr>
        <w:t xml:space="preserve"> Martin Heidegger</w:t>
      </w:r>
      <w:r>
        <w:rPr>
          <w:rFonts w:ascii="Times New Roman" w:hAnsi="Times New Roman"/>
          <w:i/>
          <w:sz w:val="24"/>
          <w:szCs w:val="24"/>
        </w:rPr>
        <w:t xml:space="preserve"> and others</w:t>
      </w:r>
      <w:r w:rsidRPr="001B38BA">
        <w:rPr>
          <w:rFonts w:ascii="Times New Roman" w:hAnsi="Times New Roman"/>
          <w:i/>
          <w:sz w:val="24"/>
          <w:szCs w:val="24"/>
        </w:rPr>
        <w:t>.</w:t>
      </w:r>
      <w:r>
        <w:rPr>
          <w:rFonts w:ascii="Times New Roman" w:hAnsi="Times New Roman"/>
          <w:i/>
          <w:sz w:val="24"/>
          <w:szCs w:val="24"/>
        </w:rPr>
        <w:t xml:space="preserve"> </w:t>
      </w:r>
      <w:r w:rsidRPr="00E3659A">
        <w:rPr>
          <w:rFonts w:ascii="Times New Roman" w:hAnsi="Times New Roman"/>
          <w:i/>
          <w:sz w:val="24"/>
          <w:szCs w:val="24"/>
        </w:rPr>
        <w:t>Hermeneutic</w:t>
      </w:r>
      <w:r>
        <w:rPr>
          <w:rFonts w:ascii="Times New Roman" w:hAnsi="Times New Roman"/>
          <w:i/>
          <w:sz w:val="24"/>
          <w:szCs w:val="24"/>
        </w:rPr>
        <w:t xml:space="preserve">s claims that prior </w:t>
      </w:r>
      <w:r w:rsidRPr="00944298">
        <w:rPr>
          <w:rFonts w:ascii="Times New Roman" w:hAnsi="Times New Roman"/>
          <w:i/>
          <w:sz w:val="24"/>
          <w:szCs w:val="24"/>
        </w:rPr>
        <w:t>understanding is taken to any new situation</w:t>
      </w:r>
      <w:r>
        <w:rPr>
          <w:rFonts w:ascii="Times New Roman" w:hAnsi="Times New Roman"/>
          <w:i/>
          <w:sz w:val="24"/>
          <w:szCs w:val="24"/>
        </w:rPr>
        <w:t xml:space="preserve"> to create current understanding. I</w:t>
      </w:r>
      <w:r w:rsidRPr="00944298">
        <w:rPr>
          <w:rFonts w:ascii="Times New Roman" w:hAnsi="Times New Roman"/>
          <w:i/>
          <w:sz w:val="24"/>
          <w:szCs w:val="24"/>
        </w:rPr>
        <w:t>nitial understandin</w:t>
      </w:r>
      <w:r>
        <w:rPr>
          <w:rFonts w:ascii="Times New Roman" w:hAnsi="Times New Roman"/>
          <w:i/>
          <w:sz w:val="24"/>
          <w:szCs w:val="24"/>
        </w:rPr>
        <w:t>g is important because it sets the</w:t>
      </w:r>
      <w:r w:rsidRPr="00944298">
        <w:rPr>
          <w:rFonts w:ascii="Times New Roman" w:hAnsi="Times New Roman"/>
          <w:i/>
          <w:sz w:val="24"/>
          <w:szCs w:val="24"/>
        </w:rPr>
        <w:t xml:space="preserve"> direction and </w:t>
      </w:r>
      <w:r>
        <w:rPr>
          <w:rFonts w:ascii="Times New Roman" w:hAnsi="Times New Roman"/>
          <w:i/>
          <w:sz w:val="24"/>
          <w:szCs w:val="24"/>
        </w:rPr>
        <w:t>scope for inquiry or action. Initial understanding may concern how thing</w:t>
      </w:r>
      <w:r w:rsidRPr="00944298">
        <w:rPr>
          <w:rFonts w:ascii="Times New Roman" w:hAnsi="Times New Roman"/>
          <w:i/>
          <w:sz w:val="24"/>
          <w:szCs w:val="24"/>
        </w:rPr>
        <w:t>s</w:t>
      </w:r>
      <w:r>
        <w:rPr>
          <w:rFonts w:ascii="Times New Roman" w:hAnsi="Times New Roman"/>
          <w:i/>
          <w:sz w:val="24"/>
          <w:szCs w:val="24"/>
        </w:rPr>
        <w:t xml:space="preserve"> are believed to exist or</w:t>
      </w:r>
      <w:r w:rsidRPr="00944298">
        <w:rPr>
          <w:rFonts w:ascii="Times New Roman" w:hAnsi="Times New Roman"/>
          <w:i/>
          <w:sz w:val="24"/>
          <w:szCs w:val="24"/>
        </w:rPr>
        <w:t xml:space="preserve"> not exist.</w:t>
      </w:r>
      <w:r>
        <w:rPr>
          <w:rFonts w:ascii="Times New Roman" w:hAnsi="Times New Roman"/>
          <w:i/>
          <w:sz w:val="24"/>
          <w:szCs w:val="24"/>
        </w:rPr>
        <w:t xml:space="preserve"> Subsequent action</w:t>
      </w:r>
      <w:r w:rsidRPr="00944298">
        <w:rPr>
          <w:rFonts w:ascii="Times New Roman" w:hAnsi="Times New Roman"/>
          <w:i/>
          <w:sz w:val="24"/>
          <w:szCs w:val="24"/>
        </w:rPr>
        <w:t xml:space="preserve"> </w:t>
      </w:r>
      <w:r>
        <w:rPr>
          <w:rFonts w:ascii="Times New Roman" w:hAnsi="Times New Roman"/>
          <w:i/>
          <w:sz w:val="24"/>
          <w:szCs w:val="24"/>
        </w:rPr>
        <w:t>and conclusions are based on what has been understood and believ</w:t>
      </w:r>
      <w:r w:rsidRPr="00944298">
        <w:rPr>
          <w:rFonts w:ascii="Times New Roman" w:hAnsi="Times New Roman"/>
          <w:i/>
          <w:sz w:val="24"/>
          <w:szCs w:val="24"/>
        </w:rPr>
        <w:t>ed</w:t>
      </w:r>
      <w:r>
        <w:rPr>
          <w:rFonts w:ascii="Times New Roman" w:hAnsi="Times New Roman"/>
          <w:i/>
          <w:sz w:val="24"/>
          <w:szCs w:val="24"/>
        </w:rPr>
        <w:t>. However, i</w:t>
      </w:r>
      <w:r w:rsidRPr="00944298">
        <w:rPr>
          <w:rFonts w:ascii="Times New Roman" w:hAnsi="Times New Roman"/>
          <w:i/>
          <w:sz w:val="24"/>
          <w:szCs w:val="24"/>
        </w:rPr>
        <w:t>n some cases</w:t>
      </w:r>
      <w:r>
        <w:rPr>
          <w:rFonts w:ascii="Times New Roman" w:hAnsi="Times New Roman"/>
          <w:i/>
          <w:sz w:val="24"/>
          <w:szCs w:val="24"/>
        </w:rPr>
        <w:t>,</w:t>
      </w:r>
      <w:r w:rsidRPr="00944298">
        <w:rPr>
          <w:rFonts w:ascii="Times New Roman" w:hAnsi="Times New Roman"/>
          <w:i/>
          <w:sz w:val="24"/>
          <w:szCs w:val="24"/>
        </w:rPr>
        <w:t xml:space="preserve"> </w:t>
      </w:r>
      <w:r>
        <w:rPr>
          <w:rFonts w:ascii="Times New Roman" w:hAnsi="Times New Roman"/>
          <w:i/>
          <w:sz w:val="24"/>
          <w:szCs w:val="24"/>
        </w:rPr>
        <w:t xml:space="preserve">what may result is the false confirmation of prior </w:t>
      </w:r>
      <w:r w:rsidRPr="00944298">
        <w:rPr>
          <w:rFonts w:ascii="Times New Roman" w:hAnsi="Times New Roman"/>
          <w:i/>
          <w:sz w:val="24"/>
          <w:szCs w:val="24"/>
        </w:rPr>
        <w:t xml:space="preserve">inaccurate understanding. For these reasons, it is important to be clear about how initial understandings are made </w:t>
      </w:r>
      <w:r>
        <w:rPr>
          <w:rFonts w:ascii="Times New Roman" w:hAnsi="Times New Roman"/>
          <w:i/>
          <w:sz w:val="24"/>
          <w:szCs w:val="24"/>
        </w:rPr>
        <w:t>and how they inform a discipline, be it the Husserlian phenomenology of intentionality or any</w:t>
      </w:r>
      <w:r w:rsidRPr="00BE5119">
        <w:rPr>
          <w:rFonts w:ascii="Times New Roman" w:hAnsi="Times New Roman"/>
          <w:i/>
          <w:sz w:val="24"/>
          <w:szCs w:val="24"/>
        </w:rPr>
        <w:t xml:space="preserve"> </w:t>
      </w:r>
      <w:r>
        <w:rPr>
          <w:rFonts w:ascii="Times New Roman" w:hAnsi="Times New Roman"/>
          <w:i/>
          <w:sz w:val="24"/>
          <w:szCs w:val="24"/>
        </w:rPr>
        <w:t>empirical phenomenological approach</w:t>
      </w:r>
      <w:r w:rsidRPr="00944298">
        <w:rPr>
          <w:rFonts w:ascii="Times New Roman" w:hAnsi="Times New Roman"/>
          <w:i/>
          <w:sz w:val="24"/>
          <w:szCs w:val="24"/>
        </w:rPr>
        <w:t>.</w:t>
      </w:r>
    </w:p>
    <w:p w:rsidR="00D06E7B" w:rsidRDefault="00D06E7B" w:rsidP="002B6DAD">
      <w:pPr>
        <w:spacing w:line="360" w:lineRule="auto"/>
        <w:jc w:val="both"/>
        <w:rPr>
          <w:rFonts w:ascii="Times New Roman" w:hAnsi="Times New Roman"/>
          <w:b/>
          <w:sz w:val="24"/>
          <w:szCs w:val="24"/>
        </w:rPr>
      </w:pPr>
    </w:p>
    <w:p w:rsidR="00D06E7B" w:rsidRDefault="00D06E7B" w:rsidP="002B6DAD">
      <w:pPr>
        <w:spacing w:line="360" w:lineRule="auto"/>
        <w:jc w:val="both"/>
        <w:rPr>
          <w:rFonts w:ascii="Times New Roman" w:hAnsi="Times New Roman"/>
          <w:b/>
          <w:sz w:val="24"/>
          <w:szCs w:val="24"/>
        </w:rPr>
      </w:pPr>
      <w:r>
        <w:rPr>
          <w:rFonts w:ascii="Times New Roman" w:hAnsi="Times New Roman"/>
          <w:b/>
          <w:sz w:val="24"/>
          <w:szCs w:val="24"/>
        </w:rPr>
        <w:t>Overview</w:t>
      </w:r>
    </w:p>
    <w:p w:rsidR="00D06E7B" w:rsidRDefault="00D06E7B" w:rsidP="002B6DAD">
      <w:pPr>
        <w:spacing w:line="360" w:lineRule="auto"/>
        <w:jc w:val="both"/>
        <w:rPr>
          <w:rFonts w:ascii="Times New Roman" w:hAnsi="Times New Roman"/>
          <w:b/>
          <w:sz w:val="24"/>
          <w:szCs w:val="24"/>
        </w:rPr>
      </w:pPr>
    </w:p>
    <w:p w:rsidR="00D06E7B" w:rsidRDefault="00D06E7B" w:rsidP="002B6DAD">
      <w:pPr>
        <w:spacing w:line="360" w:lineRule="auto"/>
        <w:jc w:val="both"/>
        <w:rPr>
          <w:rFonts w:ascii="Times New Roman" w:hAnsi="Times New Roman"/>
          <w:sz w:val="24"/>
          <w:szCs w:val="24"/>
        </w:rPr>
      </w:pPr>
      <w:r>
        <w:rPr>
          <w:rFonts w:ascii="Times New Roman" w:hAnsi="Times New Roman"/>
          <w:sz w:val="24"/>
          <w:szCs w:val="24"/>
        </w:rPr>
        <w:t>This first section provides an overview of the argument provided in the remainder of the paper. The paper questions the extent to which any discipline can be presuppositionless. It is argued that hermeneutics is all-embracing, so that it too must be accounted for in phenomenology. Husserl originally conceived phenomenology to overcome the problems of an excessive zeal for empiricism (1911/</w:t>
      </w:r>
      <w:proofErr w:type="spellStart"/>
      <w:r>
        <w:rPr>
          <w:rFonts w:ascii="Times New Roman" w:hAnsi="Times New Roman"/>
          <w:sz w:val="24"/>
          <w:szCs w:val="24"/>
        </w:rPr>
        <w:t>1981a</w:t>
      </w:r>
      <w:proofErr w:type="spellEnd"/>
      <w:r>
        <w:rPr>
          <w:rFonts w:ascii="Times New Roman" w:hAnsi="Times New Roman"/>
          <w:sz w:val="24"/>
          <w:szCs w:val="24"/>
        </w:rPr>
        <w:t>). Between the years 1925 to 1929 at least, he was clear that there were two versions of phenomenology. Both were “a priori,” theoretical or philosophical clarifications of experience. Phenomenological pure psychology is a way of understanding how consciousness works in its social context to create meaning. It defines how mental processes work together to produce specific types of meaning. It takes the world and people in it to be real.</w:t>
      </w:r>
    </w:p>
    <w:p w:rsidR="00D06E7B" w:rsidRDefault="00D06E7B" w:rsidP="002B6DAD">
      <w:pPr>
        <w:spacing w:line="360" w:lineRule="auto"/>
        <w:jc w:val="both"/>
        <w:rPr>
          <w:rFonts w:ascii="Times New Roman" w:hAnsi="Times New Roman"/>
          <w:sz w:val="24"/>
          <w:szCs w:val="24"/>
        </w:rPr>
      </w:pPr>
    </w:p>
    <w:p w:rsidR="00D06E7B" w:rsidRDefault="00D06E7B" w:rsidP="002B6DAD">
      <w:pPr>
        <w:spacing w:line="360" w:lineRule="auto"/>
        <w:jc w:val="both"/>
        <w:rPr>
          <w:rFonts w:ascii="Times New Roman" w:hAnsi="Times New Roman"/>
          <w:sz w:val="24"/>
          <w:szCs w:val="24"/>
        </w:rPr>
      </w:pPr>
      <w:r>
        <w:rPr>
          <w:rFonts w:ascii="Times New Roman" w:hAnsi="Times New Roman"/>
          <w:sz w:val="24"/>
          <w:szCs w:val="24"/>
        </w:rPr>
        <w:lastRenderedPageBreak/>
        <w:t>Transcendental phenomenology, on the other hand, is a more abstract version of exploring meaning for any consciousness in any social context.  For Husserl, it is not necessarily tied to the limitation of understanding this world (Husserl, 1931/1977a, 1962/1977b, 1968/</w:t>
      </w:r>
      <w:proofErr w:type="spellStart"/>
      <w:r>
        <w:rPr>
          <w:rFonts w:ascii="Times New Roman" w:hAnsi="Times New Roman"/>
          <w:sz w:val="24"/>
          <w:szCs w:val="24"/>
        </w:rPr>
        <w:t>1997a</w:t>
      </w:r>
      <w:proofErr w:type="spellEnd"/>
      <w:r>
        <w:rPr>
          <w:rFonts w:ascii="Times New Roman" w:hAnsi="Times New Roman"/>
          <w:sz w:val="24"/>
          <w:szCs w:val="24"/>
        </w:rPr>
        <w:t>, 1968/</w:t>
      </w:r>
      <w:proofErr w:type="spellStart"/>
      <w:r>
        <w:rPr>
          <w:rFonts w:ascii="Times New Roman" w:hAnsi="Times New Roman"/>
          <w:sz w:val="24"/>
          <w:szCs w:val="24"/>
        </w:rPr>
        <w:t>1997b</w:t>
      </w:r>
      <w:proofErr w:type="spellEnd"/>
      <w:r>
        <w:rPr>
          <w:rFonts w:ascii="Times New Roman" w:hAnsi="Times New Roman"/>
          <w:sz w:val="24"/>
          <w:szCs w:val="24"/>
        </w:rPr>
        <w:t>). The original forms of phenomenology were theoretical endeavours in the way that pure mathematics supports the applied sciences. There should be a pure psychology to support all real world science and academia. Transcendental phenomenology supports philosophy. Both of Husserl’s studies for are theory-building for later empiricism through understanding consciousness.</w:t>
      </w:r>
      <w:r w:rsidRPr="00BE5119">
        <w:rPr>
          <w:rFonts w:ascii="Times New Roman" w:hAnsi="Times New Roman"/>
          <w:sz w:val="24"/>
          <w:szCs w:val="24"/>
        </w:rPr>
        <w:t xml:space="preserve"> </w:t>
      </w:r>
      <w:r>
        <w:rPr>
          <w:rFonts w:ascii="Times New Roman" w:hAnsi="Times New Roman"/>
          <w:sz w:val="24"/>
          <w:szCs w:val="24"/>
        </w:rPr>
        <w:t xml:space="preserve">In conclusion, the phenomenology of the intentionality of consciousness (in its real world psychological form, or the transcendental study of meaning in a public world) aims to find the invariant structure of conscious experience (1973/1999). </w:t>
      </w:r>
    </w:p>
    <w:p w:rsidR="00D06E7B" w:rsidRDefault="00D06E7B" w:rsidP="002B6DAD">
      <w:pPr>
        <w:spacing w:line="360" w:lineRule="auto"/>
        <w:jc w:val="both"/>
        <w:rPr>
          <w:rFonts w:ascii="Times New Roman" w:hAnsi="Times New Roman"/>
          <w:sz w:val="24"/>
          <w:szCs w:val="24"/>
        </w:rPr>
      </w:pPr>
    </w:p>
    <w:p w:rsidR="00D06E7B" w:rsidRDefault="00D06E7B" w:rsidP="002B6DAD">
      <w:pPr>
        <w:spacing w:line="360" w:lineRule="auto"/>
        <w:jc w:val="both"/>
        <w:rPr>
          <w:rFonts w:ascii="Times New Roman" w:hAnsi="Times New Roman"/>
          <w:sz w:val="24"/>
          <w:szCs w:val="24"/>
        </w:rPr>
      </w:pPr>
      <w:r>
        <w:rPr>
          <w:rFonts w:ascii="Times New Roman" w:hAnsi="Times New Roman"/>
          <w:sz w:val="24"/>
          <w:szCs w:val="24"/>
        </w:rPr>
        <w:t xml:space="preserve">Husserl’s methods work on the raw data of the many co-occurring types of conscious experiences, in order to conclude on the nature of the forms of intentionality that are creative of them (Marbach, 1992, 1993, 2005). The dream was never over that transcendental phenomenology and </w:t>
      </w:r>
      <w:proofErr w:type="gramStart"/>
      <w:r>
        <w:rPr>
          <w:rFonts w:ascii="Times New Roman" w:hAnsi="Times New Roman"/>
          <w:sz w:val="24"/>
          <w:szCs w:val="24"/>
        </w:rPr>
        <w:t>its</w:t>
      </w:r>
      <w:proofErr w:type="gramEnd"/>
      <w:r>
        <w:rPr>
          <w:rFonts w:ascii="Times New Roman" w:hAnsi="Times New Roman"/>
          <w:sz w:val="24"/>
          <w:szCs w:val="24"/>
        </w:rPr>
        <w:t xml:space="preserve"> non-participating on lookers can conclude on consciousness and how it works (1956/1970, pp. 391-4). Transcendental phenomenology concerns the ability to overcome a “vicious circle”. Specifically, natural empirical sciences cannot contribute to grounding themselves, because to do so “is to be involved in a vicious circle”, (1911/</w:t>
      </w:r>
      <w:proofErr w:type="spellStart"/>
      <w:r>
        <w:rPr>
          <w:rFonts w:ascii="Times New Roman" w:hAnsi="Times New Roman"/>
          <w:sz w:val="24"/>
          <w:szCs w:val="24"/>
        </w:rPr>
        <w:t>1981a</w:t>
      </w:r>
      <w:proofErr w:type="spellEnd"/>
      <w:r>
        <w:rPr>
          <w:rFonts w:ascii="Times New Roman" w:hAnsi="Times New Roman"/>
          <w:sz w:val="24"/>
          <w:szCs w:val="24"/>
        </w:rPr>
        <w:t xml:space="preserve">, p. 172). The vicious circle is being empirically relativistic: The assumption that only experimentalism can find the truth. One consequence is that experience occurs through various types of awareness about objects, that produces different senses of </w:t>
      </w:r>
      <w:proofErr w:type="gramStart"/>
      <w:r>
        <w:rPr>
          <w:rFonts w:ascii="Times New Roman" w:hAnsi="Times New Roman"/>
          <w:sz w:val="24"/>
          <w:szCs w:val="24"/>
        </w:rPr>
        <w:t>them, that</w:t>
      </w:r>
      <w:proofErr w:type="gramEnd"/>
      <w:r>
        <w:rPr>
          <w:rFonts w:ascii="Times New Roman" w:hAnsi="Times New Roman"/>
          <w:sz w:val="24"/>
          <w:szCs w:val="24"/>
        </w:rPr>
        <w:t xml:space="preserve"> can be grasped in various contexts - even if those contexts are interpretive ones of understanding or be they perceptual or psychological contexts. For instance, proper explanation in practice and theory concerns making explanations in terms of intentionalities about how memory experientially co-occurs in the perceptual present. Husserl asserted that his phenomenology would ground sciences through mental clarifications of the nature of the intentionalities, in relation to various aspects of attention. This is the key to making empirical applications of ideas hit their target. For instance, it was Darwin who observed animals and then theorised about heritability and selection. It takes contemporary DNA research to prove him right or wrong. It was Einstein who imagined what it was like to travel at the speed of light in order to make his mathematical statements. It took twentieth century physics to explore his claims.</w:t>
      </w:r>
    </w:p>
    <w:p w:rsidR="00D06E7B" w:rsidRDefault="00D06E7B" w:rsidP="002B6DAD">
      <w:pPr>
        <w:spacing w:line="360" w:lineRule="auto"/>
        <w:jc w:val="both"/>
        <w:rPr>
          <w:rFonts w:ascii="Times New Roman" w:hAnsi="Times New Roman"/>
          <w:sz w:val="24"/>
          <w:szCs w:val="24"/>
        </w:rPr>
      </w:pPr>
    </w:p>
    <w:p w:rsidR="00D06E7B" w:rsidRDefault="00D06E7B" w:rsidP="002B6DAD">
      <w:pPr>
        <w:spacing w:line="360" w:lineRule="auto"/>
        <w:jc w:val="both"/>
        <w:rPr>
          <w:rFonts w:ascii="Times New Roman" w:hAnsi="Times New Roman"/>
          <w:sz w:val="24"/>
          <w:szCs w:val="24"/>
        </w:rPr>
      </w:pPr>
      <w:r>
        <w:rPr>
          <w:rFonts w:ascii="Times New Roman" w:hAnsi="Times New Roman"/>
          <w:sz w:val="24"/>
          <w:szCs w:val="24"/>
        </w:rPr>
        <w:lastRenderedPageBreak/>
        <w:t>However, Jaspers, Heidegger, Merleau-Ponty and Ricoeur did not agree with the claim that transcendental phenomenology could overthrow the hermeneutic circle. Even for phenomenology they asserted that there is a circle between “the aim-providing problems as of its methods” - because “a certain logical harmony between the guiding problems... and precisely such foundations and methods” exists (Husserl, 1911/</w:t>
      </w:r>
      <w:proofErr w:type="spellStart"/>
      <w:r>
        <w:rPr>
          <w:rFonts w:ascii="Times New Roman" w:hAnsi="Times New Roman"/>
          <w:sz w:val="24"/>
          <w:szCs w:val="24"/>
        </w:rPr>
        <w:t>1981a</w:t>
      </w:r>
      <w:proofErr w:type="spellEnd"/>
      <w:r>
        <w:rPr>
          <w:rFonts w:ascii="Times New Roman" w:hAnsi="Times New Roman"/>
          <w:sz w:val="24"/>
          <w:szCs w:val="24"/>
        </w:rPr>
        <w:t xml:space="preserve">, p. 189). This can be read precisely as a warning to deal with the </w:t>
      </w:r>
      <w:proofErr w:type="spellStart"/>
      <w:r>
        <w:rPr>
          <w:rFonts w:ascii="Times New Roman" w:hAnsi="Times New Roman"/>
          <w:sz w:val="24"/>
          <w:szCs w:val="24"/>
        </w:rPr>
        <w:t>blindspot</w:t>
      </w:r>
      <w:proofErr w:type="spellEnd"/>
      <w:r>
        <w:rPr>
          <w:rFonts w:ascii="Times New Roman" w:hAnsi="Times New Roman"/>
          <w:sz w:val="24"/>
          <w:szCs w:val="24"/>
        </w:rPr>
        <w:t xml:space="preserve"> of the circular influence of previous understanding. In agreement with these writers, this paper argues that any inquiry or science is inevitably hermeneutic in the sense that it </w:t>
      </w:r>
      <w:r w:rsidRPr="00C876A5">
        <w:rPr>
          <w:rFonts w:ascii="Times New Roman" w:hAnsi="Times New Roman"/>
          <w:i/>
          <w:sz w:val="24"/>
          <w:szCs w:val="24"/>
        </w:rPr>
        <w:t>makes sense</w:t>
      </w:r>
      <w:r>
        <w:rPr>
          <w:rFonts w:ascii="Times New Roman" w:hAnsi="Times New Roman"/>
          <w:sz w:val="24"/>
          <w:szCs w:val="24"/>
        </w:rPr>
        <w:t xml:space="preserve"> and should be self-reflexive in understanding what it takes to its subject matter. It urges contemporary workers in empirical phenomenology and psychology to take heed of what the hermeneutic circle means: </w:t>
      </w:r>
      <w:r w:rsidRPr="00031FE4">
        <w:rPr>
          <w:rFonts w:ascii="Times New Roman" w:hAnsi="Times New Roman"/>
          <w:i/>
          <w:sz w:val="24"/>
          <w:szCs w:val="24"/>
        </w:rPr>
        <w:t>there are no unprejudiced views</w:t>
      </w:r>
      <w:r>
        <w:rPr>
          <w:rFonts w:ascii="Times New Roman" w:hAnsi="Times New Roman"/>
          <w:sz w:val="24"/>
          <w:szCs w:val="24"/>
        </w:rPr>
        <w:t>. Prior views influence, and maybe even create what is found, by means of their modes of attention to the object of study. If the proposition of the hermeneutic circle is accepted, then one consequence is that that it is impossible to eradicate the influence of the past in making conclusions. This is particularly problematic when it comes to making conclusions in empirical phenomenology, qualitative and quantitative psychology, and other types of empirical research.</w:t>
      </w:r>
    </w:p>
    <w:p w:rsidR="00D06E7B" w:rsidRDefault="00D06E7B" w:rsidP="002B6DAD">
      <w:pPr>
        <w:spacing w:line="360" w:lineRule="auto"/>
        <w:jc w:val="both"/>
        <w:rPr>
          <w:rFonts w:ascii="Times New Roman" w:hAnsi="Times New Roman"/>
          <w:sz w:val="24"/>
          <w:szCs w:val="24"/>
        </w:rPr>
      </w:pPr>
      <w:r>
        <w:rPr>
          <w:rFonts w:ascii="Times New Roman" w:hAnsi="Times New Roman"/>
          <w:sz w:val="24"/>
          <w:szCs w:val="24"/>
        </w:rPr>
        <w:t xml:space="preserve"> </w:t>
      </w:r>
    </w:p>
    <w:p w:rsidR="00D06E7B" w:rsidRPr="007F5835" w:rsidRDefault="00D06E7B" w:rsidP="002B6DAD">
      <w:pPr>
        <w:spacing w:line="360" w:lineRule="auto"/>
        <w:jc w:val="both"/>
        <w:rPr>
          <w:rFonts w:ascii="Times New Roman" w:hAnsi="Times New Roman"/>
          <w:b/>
          <w:sz w:val="24"/>
          <w:szCs w:val="24"/>
        </w:rPr>
      </w:pPr>
      <w:r w:rsidRPr="007F5835">
        <w:rPr>
          <w:rFonts w:ascii="Times New Roman" w:hAnsi="Times New Roman"/>
          <w:b/>
          <w:sz w:val="24"/>
          <w:szCs w:val="24"/>
        </w:rPr>
        <w:t>Husserl’s original phenomenology</w:t>
      </w:r>
      <w:r>
        <w:rPr>
          <w:rFonts w:ascii="Times New Roman" w:hAnsi="Times New Roman"/>
          <w:b/>
          <w:sz w:val="24"/>
          <w:szCs w:val="24"/>
        </w:rPr>
        <w:t xml:space="preserve"> in brief</w:t>
      </w:r>
    </w:p>
    <w:p w:rsidR="00D06E7B" w:rsidRDefault="00D06E7B" w:rsidP="002B6DAD">
      <w:pPr>
        <w:spacing w:line="360" w:lineRule="auto"/>
        <w:jc w:val="both"/>
        <w:rPr>
          <w:rFonts w:ascii="Times New Roman" w:hAnsi="Times New Roman"/>
          <w:sz w:val="24"/>
          <w:szCs w:val="24"/>
        </w:rPr>
      </w:pPr>
    </w:p>
    <w:p w:rsidR="00D06E7B" w:rsidRDefault="00D06E7B" w:rsidP="002B6DAD">
      <w:pPr>
        <w:spacing w:line="360" w:lineRule="auto"/>
        <w:jc w:val="both"/>
        <w:rPr>
          <w:rFonts w:ascii="Times New Roman" w:hAnsi="Times New Roman"/>
          <w:sz w:val="24"/>
          <w:szCs w:val="24"/>
        </w:rPr>
      </w:pPr>
      <w:r>
        <w:rPr>
          <w:rFonts w:ascii="Times New Roman" w:hAnsi="Times New Roman"/>
          <w:sz w:val="24"/>
          <w:szCs w:val="24"/>
        </w:rPr>
        <w:t xml:space="preserve">In order to justify these claims, it is necessary to side-step some entrenched mis-understandings about phenomenology. Here no criticism is made of empirical phenomenology following the influence of Gurwitsch, </w:t>
      </w:r>
      <w:smartTag w:uri="urn:schemas-microsoft-com:office:smarttags" w:element="City">
        <w:smartTag w:uri="urn:schemas-microsoft-com:office:smarttags" w:element="place">
          <w:r>
            <w:rPr>
              <w:rFonts w:ascii="Times New Roman" w:hAnsi="Times New Roman"/>
              <w:sz w:val="24"/>
              <w:szCs w:val="24"/>
            </w:rPr>
            <w:t>Cairns</w:t>
          </w:r>
        </w:smartTag>
      </w:smartTag>
      <w:r>
        <w:rPr>
          <w:rFonts w:ascii="Times New Roman" w:hAnsi="Times New Roman"/>
          <w:sz w:val="24"/>
          <w:szCs w:val="24"/>
        </w:rPr>
        <w:t xml:space="preserve">, Giorgi, Wertz, Embree and others. However, these can all be classified as object-oriented empirical phenomenology. But an exclusive focus on the senses of objects was never Husserl’s project of the study of links between the forms of intentionality, the senses obtained about specific objects of attention, and understanding how these exist in contexts or horizons (Husserl, 1913/1982, </w:t>
      </w:r>
      <w:r w:rsidRPr="0076197B">
        <w:rPr>
          <w:rFonts w:ascii="Times New Roman" w:hAnsi="Times New Roman"/>
          <w:sz w:val="24"/>
          <w:szCs w:val="24"/>
        </w:rPr>
        <w:t>§§</w:t>
      </w:r>
      <w:r>
        <w:rPr>
          <w:rFonts w:ascii="Times New Roman" w:hAnsi="Times New Roman"/>
          <w:sz w:val="24"/>
          <w:szCs w:val="24"/>
        </w:rPr>
        <w:t xml:space="preserve">130-132, 150-151, 1980/2005, Marbach, 1992). Consequently, Husserlian phenomenology was never merely the description of the senses of objects as an end in itself. For Husserl, the primary focus on intentionality was impeded because “the phenomenological method... only leads us first into a new naïveté that of simple descriptive act analysis,” that he sometimes called “noetic phenomenology,” “noetics,” “intentional analysis,” “intentional psychology,” “elucidation” or “explication,” </w:t>
      </w:r>
      <w:r w:rsidRPr="00BD64CC">
        <w:rPr>
          <w:rFonts w:ascii="Times New Roman" w:hAnsi="Times New Roman"/>
          <w:i/>
          <w:sz w:val="24"/>
          <w:szCs w:val="24"/>
        </w:rPr>
        <w:t>Auslegung</w:t>
      </w:r>
      <w:r>
        <w:rPr>
          <w:rFonts w:ascii="Times New Roman" w:hAnsi="Times New Roman"/>
          <w:sz w:val="24"/>
          <w:szCs w:val="24"/>
        </w:rPr>
        <w:t xml:space="preserve"> (stated by Husserl in August 1931, Cairns, 1976, p. </w:t>
      </w:r>
      <w:r>
        <w:rPr>
          <w:rFonts w:ascii="Times New Roman" w:hAnsi="Times New Roman"/>
          <w:sz w:val="24"/>
          <w:szCs w:val="24"/>
        </w:rPr>
        <w:lastRenderedPageBreak/>
        <w:t xml:space="preserve">27). The original phenomenology is the elucidation of connections between intentionalities, senses, objects and contexts as was indicated by the remarks to make “an uncovering ... an explication... of what is consciously meant (the objective sense) and correlatively, an explication of the potential intentional processes themselves”, (Husserl, 1931/1977, </w:t>
      </w:r>
      <w:r w:rsidRPr="0076197B">
        <w:rPr>
          <w:rFonts w:ascii="Times New Roman" w:hAnsi="Times New Roman"/>
          <w:sz w:val="24"/>
          <w:szCs w:val="24"/>
        </w:rPr>
        <w:t>§</w:t>
      </w:r>
      <w:r>
        <w:rPr>
          <w:rFonts w:ascii="Times New Roman" w:hAnsi="Times New Roman"/>
          <w:sz w:val="24"/>
          <w:szCs w:val="24"/>
        </w:rPr>
        <w:t xml:space="preserve">20, p. 46). For this paper, it is precisely this movement from what appears, “the objective sense,” to the conclusions concerning what is ‘invisible,’ the “intentional processes themselves,” that demands a specific type of hermeneutics of how to make such interpretative conclusions. To spell this out once more: what Husserl claimed was that the applied sciences should understand how consciousness works in concept-making and arguing in relation to the conscious experiences that occur in their social contexts, in order to justify their claims (1962/1977, </w:t>
      </w:r>
      <w:r w:rsidRPr="0076197B">
        <w:rPr>
          <w:rFonts w:ascii="Times New Roman" w:hAnsi="Times New Roman"/>
          <w:sz w:val="24"/>
          <w:szCs w:val="24"/>
        </w:rPr>
        <w:t>§</w:t>
      </w:r>
      <w:r>
        <w:rPr>
          <w:rFonts w:ascii="Times New Roman" w:hAnsi="Times New Roman"/>
          <w:sz w:val="24"/>
          <w:szCs w:val="24"/>
        </w:rPr>
        <w:t xml:space="preserve">45). Husserlian conclusions are of the sort reported by Marbach (1993, 2205). They concern how all simple and compound types of mental acts exist and connect, one with the others. </w:t>
      </w:r>
    </w:p>
    <w:p w:rsidR="00D06E7B" w:rsidRDefault="00D06E7B" w:rsidP="002B6DAD">
      <w:pPr>
        <w:spacing w:line="360" w:lineRule="auto"/>
        <w:jc w:val="both"/>
        <w:rPr>
          <w:rFonts w:ascii="Times New Roman" w:hAnsi="Times New Roman"/>
          <w:sz w:val="24"/>
          <w:szCs w:val="24"/>
        </w:rPr>
      </w:pPr>
    </w:p>
    <w:p w:rsidR="00D06E7B" w:rsidRDefault="00D06E7B" w:rsidP="002B6DAD">
      <w:pPr>
        <w:spacing w:line="360" w:lineRule="auto"/>
        <w:jc w:val="both"/>
        <w:rPr>
          <w:rFonts w:ascii="Times New Roman" w:hAnsi="Times New Roman"/>
          <w:sz w:val="24"/>
          <w:szCs w:val="24"/>
        </w:rPr>
      </w:pPr>
      <w:r>
        <w:rPr>
          <w:rFonts w:ascii="Times New Roman" w:hAnsi="Times New Roman"/>
          <w:sz w:val="24"/>
          <w:szCs w:val="24"/>
        </w:rPr>
        <w:t xml:space="preserve">The hermeneutic circle is particularly pertinent to Husserlian phenomenology. Intentionalities do not appear. Not even to first-person conscious experience. They can only ever be interpreted. The end-products of the senses of objects appear, but that is the result of the work done by one consciousness in connection with other consciousnesses. It would have been better for Husserl to concede that what is understood occurs because of contexts of understanding and interpretation that provide specific senses. But that would be opposite to his claims that it is possible for transcendental phenomenology to escape the influence of the hermeneutic circle. </w:t>
      </w:r>
    </w:p>
    <w:p w:rsidR="00D06E7B" w:rsidRDefault="00D06E7B" w:rsidP="002B6DAD">
      <w:pPr>
        <w:spacing w:line="360" w:lineRule="auto"/>
        <w:jc w:val="both"/>
        <w:rPr>
          <w:rFonts w:ascii="Times New Roman" w:hAnsi="Times New Roman"/>
          <w:sz w:val="24"/>
          <w:szCs w:val="24"/>
        </w:rPr>
      </w:pPr>
    </w:p>
    <w:p w:rsidR="00D06E7B" w:rsidRPr="00D00914" w:rsidRDefault="00D06E7B" w:rsidP="002B6DAD">
      <w:pPr>
        <w:spacing w:line="360" w:lineRule="auto"/>
        <w:jc w:val="both"/>
        <w:rPr>
          <w:rFonts w:ascii="Times New Roman" w:hAnsi="Times New Roman"/>
          <w:b/>
          <w:sz w:val="24"/>
          <w:szCs w:val="24"/>
        </w:rPr>
      </w:pPr>
      <w:r>
        <w:rPr>
          <w:rFonts w:ascii="Times New Roman" w:hAnsi="Times New Roman"/>
          <w:b/>
          <w:sz w:val="24"/>
          <w:szCs w:val="24"/>
        </w:rPr>
        <w:t>Introducing t</w:t>
      </w:r>
      <w:r w:rsidRPr="00D00914">
        <w:rPr>
          <w:rFonts w:ascii="Times New Roman" w:hAnsi="Times New Roman"/>
          <w:b/>
          <w:sz w:val="24"/>
          <w:szCs w:val="24"/>
        </w:rPr>
        <w:t>he role of hermeneutics</w:t>
      </w:r>
    </w:p>
    <w:p w:rsidR="00D06E7B" w:rsidRDefault="00D06E7B" w:rsidP="002B6DAD">
      <w:pPr>
        <w:spacing w:line="360" w:lineRule="auto"/>
        <w:jc w:val="both"/>
        <w:rPr>
          <w:rFonts w:ascii="Times New Roman" w:hAnsi="Times New Roman"/>
          <w:sz w:val="24"/>
          <w:szCs w:val="24"/>
        </w:rPr>
      </w:pPr>
    </w:p>
    <w:p w:rsidR="00D06E7B" w:rsidRDefault="00D06E7B" w:rsidP="002B6DAD">
      <w:pPr>
        <w:spacing w:line="360" w:lineRule="auto"/>
        <w:jc w:val="both"/>
        <w:rPr>
          <w:rFonts w:ascii="Times New Roman" w:hAnsi="Times New Roman"/>
          <w:sz w:val="24"/>
          <w:szCs w:val="24"/>
        </w:rPr>
      </w:pPr>
      <w:r>
        <w:rPr>
          <w:rFonts w:ascii="Times New Roman" w:hAnsi="Times New Roman"/>
          <w:sz w:val="24"/>
          <w:szCs w:val="24"/>
        </w:rPr>
        <w:t>Accordingly, in agreement with Jaspers, Heidegger, Merleau-Ponty and Ricoeur, it is contended that the original phenomenology is the interpretation of the forms of intentionality and this demands hermeneutics. Following the conclusions of Kern, Marbach, Ströker and Zahavi, who are here accepted as being the leading writers in the field of Husserlian phenomenology, the contribution of this paper is to emphasise that what appears in conscious experience are the many types of the “</w:t>
      </w:r>
      <w:r w:rsidRPr="004D50D7">
        <w:rPr>
          <w:rFonts w:ascii="Times New Roman" w:hAnsi="Times New Roman"/>
          <w:i/>
          <w:sz w:val="24"/>
          <w:szCs w:val="24"/>
        </w:rPr>
        <w:t>How of its modes of givenness</w:t>
      </w:r>
      <w:r>
        <w:rPr>
          <w:rFonts w:ascii="Times New Roman" w:hAnsi="Times New Roman"/>
          <w:sz w:val="24"/>
          <w:szCs w:val="24"/>
        </w:rPr>
        <w:t xml:space="preserve">” (Husserl, 1913/1982, </w:t>
      </w:r>
      <w:r w:rsidRPr="0076197B">
        <w:rPr>
          <w:rFonts w:ascii="Times New Roman" w:hAnsi="Times New Roman"/>
          <w:sz w:val="24"/>
          <w:szCs w:val="24"/>
        </w:rPr>
        <w:lastRenderedPageBreak/>
        <w:t>§</w:t>
      </w:r>
      <w:r>
        <w:rPr>
          <w:rFonts w:ascii="Times New Roman" w:hAnsi="Times New Roman"/>
          <w:sz w:val="24"/>
          <w:szCs w:val="24"/>
        </w:rPr>
        <w:t xml:space="preserve">132, p. 316). The modes of givenness – as spoken about, remembered, heard - are compared and contrasted to interpret concepts that define precisely </w:t>
      </w:r>
      <w:r w:rsidRPr="008F01E7">
        <w:rPr>
          <w:rFonts w:ascii="Times New Roman" w:hAnsi="Times New Roman"/>
          <w:i/>
          <w:sz w:val="24"/>
          <w:szCs w:val="24"/>
        </w:rPr>
        <w:t>how</w:t>
      </w:r>
      <w:r>
        <w:rPr>
          <w:rFonts w:ascii="Times New Roman" w:hAnsi="Times New Roman"/>
          <w:sz w:val="24"/>
          <w:szCs w:val="24"/>
        </w:rPr>
        <w:t xml:space="preserve"> a memory reappears in current perception, for instance. Or to understand </w:t>
      </w:r>
      <w:r w:rsidRPr="008F01E7">
        <w:rPr>
          <w:rFonts w:ascii="Times New Roman" w:hAnsi="Times New Roman"/>
          <w:i/>
          <w:sz w:val="24"/>
          <w:szCs w:val="24"/>
        </w:rPr>
        <w:t>how</w:t>
      </w:r>
      <w:r>
        <w:rPr>
          <w:rFonts w:ascii="Times New Roman" w:hAnsi="Times New Roman"/>
          <w:sz w:val="24"/>
          <w:szCs w:val="24"/>
        </w:rPr>
        <w:t xml:space="preserve"> looking at a painting differs from reading the written word. The aim is to understand how intentionality enables these things to make their publicly-accessible meanings. A more complex example in psychology is when participants fill in a questionnaire, it is the totality of their previous understanding that enables them to rate themselves and provide answers to the questions. It is the totality of prior experience that also enables the questionnaire to make sense and for psychologists then to allocate numerical scores to the answers provided. </w:t>
      </w:r>
    </w:p>
    <w:p w:rsidR="00D06E7B" w:rsidRDefault="00D06E7B" w:rsidP="002B6DAD">
      <w:pPr>
        <w:spacing w:line="360" w:lineRule="auto"/>
        <w:jc w:val="both"/>
        <w:rPr>
          <w:rFonts w:ascii="Times New Roman" w:hAnsi="Times New Roman"/>
          <w:sz w:val="24"/>
          <w:szCs w:val="24"/>
        </w:rPr>
      </w:pPr>
    </w:p>
    <w:p w:rsidR="00D06E7B" w:rsidRDefault="00D06E7B" w:rsidP="002B6DAD">
      <w:pPr>
        <w:spacing w:line="360" w:lineRule="auto"/>
        <w:jc w:val="both"/>
        <w:rPr>
          <w:rFonts w:ascii="Times New Roman" w:hAnsi="Times New Roman"/>
          <w:sz w:val="24"/>
          <w:szCs w:val="24"/>
        </w:rPr>
      </w:pPr>
      <w:r>
        <w:rPr>
          <w:rFonts w:ascii="Times New Roman" w:hAnsi="Times New Roman"/>
          <w:sz w:val="24"/>
          <w:szCs w:val="24"/>
        </w:rPr>
        <w:t xml:space="preserve">The most general case of the problem of the hermeneutic circle for science and academic inquiry is that the current object is understood on the basis of the old, to such a degree that past learning can obscure the current object. The hermeneutic circle is the “to-and-fro movement... between interpreting individual phenomena and interpreting the whole” that “is characteristic of all interpretation,” (Rickman, 2004, p. 73). In general, the phenomenon of understanding includes what could be called bias, prejudice or inability to attend to the current object. </w:t>
      </w:r>
    </w:p>
    <w:p w:rsidR="00D06E7B" w:rsidRDefault="00D06E7B" w:rsidP="002B6DAD">
      <w:pPr>
        <w:spacing w:line="360" w:lineRule="auto"/>
        <w:jc w:val="both"/>
        <w:rPr>
          <w:rFonts w:ascii="Times New Roman" w:hAnsi="Times New Roman"/>
          <w:sz w:val="24"/>
          <w:szCs w:val="24"/>
        </w:rPr>
      </w:pPr>
    </w:p>
    <w:p w:rsidR="00D06E7B" w:rsidRDefault="00D06E7B" w:rsidP="002B6DAD">
      <w:pPr>
        <w:spacing w:line="360" w:lineRule="auto"/>
        <w:jc w:val="both"/>
        <w:rPr>
          <w:rFonts w:ascii="Times New Roman" w:hAnsi="Times New Roman"/>
          <w:sz w:val="24"/>
          <w:szCs w:val="24"/>
        </w:rPr>
      </w:pPr>
      <w:r>
        <w:rPr>
          <w:rFonts w:ascii="Times New Roman" w:hAnsi="Times New Roman"/>
          <w:sz w:val="24"/>
          <w:szCs w:val="24"/>
        </w:rPr>
        <w:t xml:space="preserve">The upshot for qualitative psychology, for instance, is a failure to grasp the phenomena of its participants as they experience them, because pre-existing theory mis-directs the researchers away from the phenomena. For qualitative psychology, a psychological hermeneutics would be a formal study of the role of previous understanding that is taken to the current phenomena, in such a way to create findings in the light of previous understanding. This is observable in psychology where each school has its own viewpoint that serves as a self-fulfilling prophecy: The earlier understanding corrupts and excludes new, potentially relevant information. Metaphorically, what is being referred to </w:t>
      </w:r>
      <w:proofErr w:type="gramStart"/>
      <w:r>
        <w:rPr>
          <w:rFonts w:ascii="Times New Roman" w:hAnsi="Times New Roman"/>
          <w:sz w:val="24"/>
          <w:szCs w:val="24"/>
        </w:rPr>
        <w:t>is</w:t>
      </w:r>
      <w:proofErr w:type="gramEnd"/>
      <w:r>
        <w:rPr>
          <w:rFonts w:ascii="Times New Roman" w:hAnsi="Times New Roman"/>
          <w:sz w:val="24"/>
          <w:szCs w:val="24"/>
        </w:rPr>
        <w:t xml:space="preserve"> that any school of academic inquiry, theoretical or empirical, ‘pulls itself up by its own pig tail’. For instance, evolutionary psychology insists that current experience is dominated by genetic function and success in reproduction. It argues that current events are the result of competition whereby the most effective functioning always wins, and evolution is what primarily shapes human behaviour. On the other hand, discourse analysis, for instance, believes that dominant discourses are most causative, so that what is believed as socially acceptable ways of discussing a topic are </w:t>
      </w:r>
      <w:r>
        <w:rPr>
          <w:rFonts w:ascii="Times New Roman" w:hAnsi="Times New Roman"/>
          <w:sz w:val="24"/>
          <w:szCs w:val="24"/>
        </w:rPr>
        <w:lastRenderedPageBreak/>
        <w:t>most formative of human behaviour. But in empirical psychology generally, psychologism holds: Only experiments can determine what is true or not and it is hubris to believe otherwise. (Psychologism is one problem that phenomenology was invented to oppose).</w:t>
      </w:r>
    </w:p>
    <w:p w:rsidR="00D06E7B" w:rsidRDefault="00D06E7B" w:rsidP="002B6DAD">
      <w:pPr>
        <w:spacing w:line="360" w:lineRule="auto"/>
        <w:jc w:val="both"/>
        <w:rPr>
          <w:rFonts w:ascii="Times New Roman" w:hAnsi="Times New Roman"/>
          <w:sz w:val="24"/>
          <w:szCs w:val="24"/>
        </w:rPr>
      </w:pPr>
    </w:p>
    <w:p w:rsidR="00D06E7B" w:rsidRDefault="00D06E7B" w:rsidP="002203D7">
      <w:pPr>
        <w:suppressAutoHyphens/>
        <w:spacing w:line="360" w:lineRule="auto"/>
        <w:jc w:val="both"/>
        <w:rPr>
          <w:rFonts w:ascii="Times New Roman" w:hAnsi="Times New Roman"/>
          <w:sz w:val="24"/>
          <w:szCs w:val="24"/>
        </w:rPr>
      </w:pPr>
      <w:r>
        <w:rPr>
          <w:rFonts w:ascii="Times New Roman" w:hAnsi="Times New Roman"/>
          <w:sz w:val="24"/>
          <w:szCs w:val="24"/>
        </w:rPr>
        <w:t xml:space="preserve">Let us take the ubiquity of the hermeneutic circle to Husserl’s transcendental phenomenology to show how it is relevant. Husserl’s dream is that it is possible to find the true nature of consciousness by attending to the phenomena that appear in conscious experiences without hermeneutics and differences in viewpoint misleading the results. He claimed that transcendental phenomenology can get outside of the hermeneutic circle. But because Husserl held the position called transcendental idealism that “it is nonsense to speak of a </w:t>
      </w:r>
      <w:r w:rsidRPr="008B1E98">
        <w:rPr>
          <w:rFonts w:ascii="Times New Roman" w:hAnsi="Times New Roman"/>
          <w:i/>
          <w:sz w:val="24"/>
          <w:szCs w:val="24"/>
        </w:rPr>
        <w:t>fundamentally</w:t>
      </w:r>
      <w:r>
        <w:rPr>
          <w:rFonts w:ascii="Times New Roman" w:hAnsi="Times New Roman"/>
          <w:sz w:val="24"/>
          <w:szCs w:val="24"/>
        </w:rPr>
        <w:t xml:space="preserve"> unknowable being that still lies beyond these ultimates... </w:t>
      </w:r>
      <w:proofErr w:type="gramStart"/>
      <w:r>
        <w:rPr>
          <w:rFonts w:ascii="Times New Roman" w:hAnsi="Times New Roman"/>
          <w:sz w:val="24"/>
          <w:szCs w:val="24"/>
        </w:rPr>
        <w:t>[because what counts is] the “constitution” of being in consciousness, along with the related problems of being”, (Husserl’s letter to Dilthey of 5 July, 1911, 1968/</w:t>
      </w:r>
      <w:proofErr w:type="spellStart"/>
      <w:r>
        <w:rPr>
          <w:rFonts w:ascii="Times New Roman" w:hAnsi="Times New Roman"/>
          <w:sz w:val="24"/>
          <w:szCs w:val="24"/>
        </w:rPr>
        <w:t>1981b</w:t>
      </w:r>
      <w:proofErr w:type="spellEnd"/>
      <w:r>
        <w:rPr>
          <w:rFonts w:ascii="Times New Roman" w:hAnsi="Times New Roman"/>
          <w:sz w:val="24"/>
          <w:szCs w:val="24"/>
        </w:rPr>
        <w:t>, p. 207).</w:t>
      </w:r>
      <w:proofErr w:type="gramEnd"/>
      <w:r>
        <w:rPr>
          <w:rFonts w:ascii="Times New Roman" w:hAnsi="Times New Roman"/>
          <w:sz w:val="24"/>
          <w:szCs w:val="24"/>
        </w:rPr>
        <w:t xml:space="preserve"> It is not clear how Husserl overcame the circularity within his own practice and theory. Husserl also stated the following in one sentence which is the opposite of what Heidegger contended: “All experiential knowledge of life is restricted by the particular respective life-practice, which predelineates how far the determinacies are to be determined in advance; theoretical interest and science are “practically uninterested and thereby unlimitedly all-inclusive in their focus” (1962/1977, </w:t>
      </w:r>
      <w:r w:rsidRPr="0076197B">
        <w:rPr>
          <w:rFonts w:ascii="Times New Roman" w:hAnsi="Times New Roman"/>
          <w:sz w:val="24"/>
          <w:szCs w:val="24"/>
        </w:rPr>
        <w:t>§</w:t>
      </w:r>
      <w:r>
        <w:rPr>
          <w:rFonts w:ascii="Times New Roman" w:hAnsi="Times New Roman"/>
          <w:sz w:val="24"/>
          <w:szCs w:val="24"/>
        </w:rPr>
        <w:t xml:space="preserve">45, p. 172). Husserl’s object was to understand consciousness generally, and his method involved elucidating his own consciousness and imagining the experiences of other persons (Husserl, 1973, cited in Marbach, 1982). Husserl’s methods conclude on theory about the nature of consciousness by thought experiments on the universal nature of consciousness (Husserl, 1913/1982, </w:t>
      </w:r>
      <w:r w:rsidRPr="0076197B">
        <w:rPr>
          <w:rFonts w:ascii="Times New Roman" w:hAnsi="Times New Roman"/>
          <w:sz w:val="24"/>
          <w:szCs w:val="24"/>
        </w:rPr>
        <w:t>§</w:t>
      </w:r>
      <w:r>
        <w:rPr>
          <w:rFonts w:ascii="Times New Roman" w:hAnsi="Times New Roman"/>
          <w:sz w:val="24"/>
          <w:szCs w:val="24"/>
        </w:rPr>
        <w:t>47, 1968/</w:t>
      </w:r>
      <w:proofErr w:type="spellStart"/>
      <w:r>
        <w:rPr>
          <w:rFonts w:ascii="Times New Roman" w:hAnsi="Times New Roman"/>
          <w:sz w:val="24"/>
          <w:szCs w:val="24"/>
        </w:rPr>
        <w:t>1997a</w:t>
      </w:r>
      <w:proofErr w:type="spellEnd"/>
      <w:r>
        <w:rPr>
          <w:rFonts w:ascii="Times New Roman" w:hAnsi="Times New Roman"/>
          <w:sz w:val="24"/>
          <w:szCs w:val="24"/>
        </w:rPr>
        <w:t xml:space="preserve">, </w:t>
      </w:r>
      <w:r w:rsidRPr="0076197B">
        <w:rPr>
          <w:rFonts w:ascii="Times New Roman" w:hAnsi="Times New Roman"/>
          <w:sz w:val="24"/>
          <w:szCs w:val="24"/>
        </w:rPr>
        <w:t>§</w:t>
      </w:r>
      <w:r>
        <w:rPr>
          <w:rFonts w:ascii="Times New Roman" w:hAnsi="Times New Roman"/>
          <w:sz w:val="24"/>
          <w:szCs w:val="24"/>
        </w:rPr>
        <w:t xml:space="preserve">4, p. 165, </w:t>
      </w:r>
      <w:r w:rsidRPr="0076197B">
        <w:rPr>
          <w:rFonts w:ascii="Times New Roman" w:hAnsi="Times New Roman"/>
          <w:sz w:val="24"/>
          <w:szCs w:val="24"/>
        </w:rPr>
        <w:t>§</w:t>
      </w:r>
      <w:r>
        <w:rPr>
          <w:rFonts w:ascii="Times New Roman" w:hAnsi="Times New Roman"/>
          <w:sz w:val="24"/>
          <w:szCs w:val="24"/>
        </w:rPr>
        <w:t>8, p. 171, 1968/</w:t>
      </w:r>
      <w:proofErr w:type="spellStart"/>
      <w:r>
        <w:rPr>
          <w:rFonts w:ascii="Times New Roman" w:hAnsi="Times New Roman"/>
          <w:sz w:val="24"/>
          <w:szCs w:val="24"/>
        </w:rPr>
        <w:t>1997b</w:t>
      </w:r>
      <w:proofErr w:type="spellEnd"/>
      <w:r>
        <w:rPr>
          <w:rFonts w:ascii="Times New Roman" w:hAnsi="Times New Roman"/>
          <w:sz w:val="24"/>
          <w:szCs w:val="24"/>
        </w:rPr>
        <w:t xml:space="preserve">, </w:t>
      </w:r>
      <w:r w:rsidRPr="0076197B">
        <w:rPr>
          <w:rFonts w:ascii="Times New Roman" w:hAnsi="Times New Roman"/>
          <w:sz w:val="24"/>
          <w:szCs w:val="24"/>
        </w:rPr>
        <w:t>§</w:t>
      </w:r>
      <w:r>
        <w:rPr>
          <w:rFonts w:ascii="Times New Roman" w:hAnsi="Times New Roman"/>
          <w:sz w:val="24"/>
          <w:szCs w:val="24"/>
        </w:rPr>
        <w:t>8</w:t>
      </w:r>
      <w:r>
        <w:rPr>
          <w:rFonts w:ascii="Times New Roman" w:hAnsi="Times New Roman"/>
          <w:sz w:val="24"/>
        </w:rPr>
        <w:t xml:space="preserve">, pp. 231-2, </w:t>
      </w:r>
      <w:r w:rsidRPr="0076197B">
        <w:rPr>
          <w:rFonts w:ascii="Times New Roman" w:hAnsi="Times New Roman"/>
          <w:sz w:val="24"/>
          <w:szCs w:val="24"/>
        </w:rPr>
        <w:t>§</w:t>
      </w:r>
      <w:r>
        <w:rPr>
          <w:rFonts w:ascii="Times New Roman" w:hAnsi="Times New Roman"/>
          <w:sz w:val="24"/>
          <w:szCs w:val="24"/>
        </w:rPr>
        <w:t xml:space="preserve">11, pp. 240-1, 1931/1977, </w:t>
      </w:r>
      <w:r w:rsidRPr="0076197B">
        <w:rPr>
          <w:rFonts w:ascii="Times New Roman" w:hAnsi="Times New Roman"/>
          <w:sz w:val="24"/>
          <w:szCs w:val="24"/>
        </w:rPr>
        <w:t>§</w:t>
      </w:r>
      <w:r>
        <w:rPr>
          <w:rFonts w:ascii="Times New Roman" w:hAnsi="Times New Roman"/>
          <w:sz w:val="24"/>
          <w:szCs w:val="24"/>
        </w:rPr>
        <w:t xml:space="preserve">34, p. 72, </w:t>
      </w:r>
      <w:r w:rsidRPr="0076197B">
        <w:rPr>
          <w:rFonts w:ascii="Times New Roman" w:hAnsi="Times New Roman"/>
          <w:sz w:val="24"/>
          <w:szCs w:val="24"/>
        </w:rPr>
        <w:t>§</w:t>
      </w:r>
      <w:r>
        <w:rPr>
          <w:rFonts w:ascii="Times New Roman" w:hAnsi="Times New Roman"/>
          <w:sz w:val="24"/>
          <w:szCs w:val="24"/>
        </w:rPr>
        <w:t xml:space="preserve">41, pp. 84-5). There are major problems is using a technique of imaginative variation to conclude on theory. The limits of consciousness, hermeneutics and life experience are constraints: </w:t>
      </w:r>
    </w:p>
    <w:p w:rsidR="00D06E7B" w:rsidRDefault="00D06E7B" w:rsidP="002203D7">
      <w:pPr>
        <w:suppressAutoHyphens/>
        <w:spacing w:line="360" w:lineRule="auto"/>
        <w:jc w:val="both"/>
        <w:rPr>
          <w:rFonts w:ascii="Times New Roman" w:hAnsi="Times New Roman"/>
          <w:sz w:val="24"/>
          <w:szCs w:val="24"/>
        </w:rPr>
      </w:pPr>
      <w:r>
        <w:rPr>
          <w:rFonts w:ascii="Times New Roman" w:hAnsi="Times New Roman"/>
          <w:sz w:val="24"/>
          <w:szCs w:val="24"/>
        </w:rPr>
        <w:t xml:space="preserve">1. There is the inability to have the experiences and perspectives of others as they have them. </w:t>
      </w:r>
    </w:p>
    <w:p w:rsidR="00D06E7B" w:rsidRDefault="00D06E7B" w:rsidP="002203D7">
      <w:pPr>
        <w:suppressAutoHyphens/>
        <w:spacing w:line="360" w:lineRule="auto"/>
        <w:jc w:val="both"/>
        <w:rPr>
          <w:rFonts w:ascii="Times New Roman" w:hAnsi="Times New Roman"/>
          <w:sz w:val="24"/>
          <w:szCs w:val="24"/>
        </w:rPr>
      </w:pPr>
      <w:r>
        <w:rPr>
          <w:rFonts w:ascii="Times New Roman" w:hAnsi="Times New Roman"/>
          <w:sz w:val="24"/>
          <w:szCs w:val="24"/>
        </w:rPr>
        <w:t>2. There is great difficulty in remembering one’s own childhood or understanding the experiences of infants (as per 1).</w:t>
      </w:r>
    </w:p>
    <w:p w:rsidR="00D06E7B" w:rsidRDefault="00D06E7B" w:rsidP="002203D7">
      <w:pPr>
        <w:suppressAutoHyphens/>
        <w:spacing w:line="360" w:lineRule="auto"/>
        <w:jc w:val="both"/>
        <w:rPr>
          <w:rFonts w:ascii="Times New Roman" w:hAnsi="Times New Roman"/>
          <w:sz w:val="24"/>
          <w:szCs w:val="24"/>
        </w:rPr>
      </w:pPr>
      <w:r>
        <w:rPr>
          <w:rFonts w:ascii="Times New Roman" w:hAnsi="Times New Roman"/>
          <w:sz w:val="24"/>
          <w:szCs w:val="24"/>
        </w:rPr>
        <w:t>3. The ability to imagine another’s experiences is limited according to the breadth of one’s social and cultural experiences.</w:t>
      </w:r>
    </w:p>
    <w:p w:rsidR="00D06E7B" w:rsidRDefault="00D06E7B" w:rsidP="002203D7">
      <w:pPr>
        <w:suppressAutoHyphens/>
        <w:spacing w:line="360" w:lineRule="auto"/>
        <w:jc w:val="both"/>
        <w:rPr>
          <w:rFonts w:ascii="Times New Roman" w:hAnsi="Times New Roman"/>
          <w:sz w:val="24"/>
          <w:szCs w:val="24"/>
        </w:rPr>
      </w:pPr>
      <w:r>
        <w:rPr>
          <w:rFonts w:ascii="Times New Roman" w:hAnsi="Times New Roman"/>
          <w:sz w:val="24"/>
          <w:szCs w:val="24"/>
        </w:rPr>
        <w:lastRenderedPageBreak/>
        <w:t>4. There is difficulty knowing what sort of human experience to include and hence how to capture the whole of a region in relation to its greater wholes. Husserl classed phenomenology as a theory-making procedure not an empirical one.</w:t>
      </w:r>
    </w:p>
    <w:p w:rsidR="00D06E7B" w:rsidRDefault="00D06E7B" w:rsidP="002203D7">
      <w:pPr>
        <w:suppressAutoHyphens/>
        <w:spacing w:line="360" w:lineRule="auto"/>
        <w:jc w:val="both"/>
        <w:rPr>
          <w:rFonts w:ascii="Times New Roman" w:hAnsi="Times New Roman"/>
          <w:sz w:val="24"/>
          <w:szCs w:val="24"/>
        </w:rPr>
      </w:pPr>
    </w:p>
    <w:p w:rsidR="00D06E7B" w:rsidRPr="00600F96" w:rsidRDefault="00D06E7B" w:rsidP="002203D7">
      <w:pPr>
        <w:suppressAutoHyphens/>
        <w:spacing w:line="360" w:lineRule="auto"/>
        <w:jc w:val="both"/>
        <w:rPr>
          <w:rFonts w:ascii="Times New Roman" w:hAnsi="Times New Roman"/>
          <w:sz w:val="24"/>
          <w:szCs w:val="24"/>
        </w:rPr>
      </w:pPr>
      <w:r>
        <w:rPr>
          <w:rFonts w:ascii="Times New Roman" w:hAnsi="Times New Roman"/>
          <w:sz w:val="24"/>
          <w:szCs w:val="24"/>
        </w:rPr>
        <w:t>Very pertinently for Husserlian phenomenology, there is confusion between aims and methods, particularly when there is a claim to be presuppositionless. Husserl stated a laudable and self-reflexive ideal when he wrote that: “The true method follows the nature of the things to be investigated and not our prejudices and preconceptions”, (1911/</w:t>
      </w:r>
      <w:proofErr w:type="spellStart"/>
      <w:r>
        <w:rPr>
          <w:rFonts w:ascii="Times New Roman" w:hAnsi="Times New Roman"/>
          <w:sz w:val="24"/>
          <w:szCs w:val="24"/>
        </w:rPr>
        <w:t>1981a</w:t>
      </w:r>
      <w:proofErr w:type="spellEnd"/>
      <w:r>
        <w:rPr>
          <w:rFonts w:ascii="Times New Roman" w:hAnsi="Times New Roman"/>
          <w:sz w:val="24"/>
          <w:szCs w:val="24"/>
        </w:rPr>
        <w:t xml:space="preserve">, p. 179). But the problem is precisely how is it possible to remove the influence of the past and invisible guiding assumptions, and occupy a position of no bias towards the meaningful phenomena of consciousness? This leaves an unanswered question in his work concerning the self understanding of the transcendentalist phenomenologist or “nonparticipating onlooker” who “does not have to assert any realities and possibilities with respect to the actual and quasi-data belonging to the Ego underneath. What he asserts in this respect are “realities” and “possibilities” in quotation marks”, (1980/2005, text 20, p. 697, </w:t>
      </w:r>
      <w:proofErr w:type="gramStart"/>
      <w:r>
        <w:rPr>
          <w:rFonts w:ascii="Times New Roman" w:hAnsi="Times New Roman"/>
          <w:sz w:val="24"/>
          <w:szCs w:val="24"/>
        </w:rPr>
        <w:t>fn</w:t>
      </w:r>
      <w:proofErr w:type="gramEnd"/>
      <w:r>
        <w:rPr>
          <w:rFonts w:ascii="Times New Roman" w:hAnsi="Times New Roman"/>
          <w:sz w:val="24"/>
          <w:szCs w:val="24"/>
        </w:rPr>
        <w:t xml:space="preserve"> 13). What this last citation means is that the method of thought experiments about what is merely possible, concerning any consciousness in any world, was allegedly sufficient to reason about what is universal and what must be the case for all consciousness. To repeat Husserl’s claim once more, transcendental phenomenology takes the ““psychical,” which appears in the natural attitude, and in positively oriented psychology, as a dependent stratum of being in humans and animals, [and] thereby loses even the sense of a mundanely phenomenal event,” (Bernet, Kern &amp; Marbach, 1993, p. 74). This is claiming that the transcendental reduction removes consciousness from the wrong interpretation of it as a part of the materialistic world, with all the mis-understandings of the natural or everyday understandings of common sense. He claimed that the transcendental reduction and other methods freed consciousness for unbiased inspection. It is not clear how this can be done through the imagination alone and that is one reason why Husserl has had so many critics and developers.</w:t>
      </w:r>
    </w:p>
    <w:p w:rsidR="00D06E7B" w:rsidRDefault="00D06E7B" w:rsidP="002B6DAD">
      <w:pPr>
        <w:spacing w:line="360" w:lineRule="auto"/>
        <w:jc w:val="both"/>
        <w:rPr>
          <w:rFonts w:ascii="Times New Roman" w:hAnsi="Times New Roman"/>
          <w:sz w:val="24"/>
          <w:szCs w:val="24"/>
        </w:rPr>
      </w:pPr>
    </w:p>
    <w:p w:rsidR="00D06E7B" w:rsidRDefault="00D06E7B" w:rsidP="002B6DAD">
      <w:pPr>
        <w:spacing w:line="360" w:lineRule="auto"/>
        <w:jc w:val="both"/>
        <w:rPr>
          <w:rFonts w:ascii="Times New Roman" w:hAnsi="Times New Roman"/>
          <w:sz w:val="24"/>
          <w:szCs w:val="24"/>
        </w:rPr>
      </w:pPr>
      <w:r>
        <w:rPr>
          <w:rFonts w:ascii="Times New Roman" w:hAnsi="Times New Roman"/>
          <w:sz w:val="24"/>
          <w:szCs w:val="24"/>
        </w:rPr>
        <w:t xml:space="preserve">Hermeneutic phenomenology takes issue with Husserl and demands an encounter with hermeneutics. It is argued that in order to conclude on the nature of the intentionalities, hermeneutics and phenomenology should sit together. There should be a self-reflexive understanding of what is assumed, as regards to what is being emphasised as important and </w:t>
      </w:r>
      <w:r>
        <w:rPr>
          <w:rFonts w:ascii="Times New Roman" w:hAnsi="Times New Roman"/>
          <w:sz w:val="24"/>
          <w:szCs w:val="24"/>
        </w:rPr>
        <w:lastRenderedPageBreak/>
        <w:t xml:space="preserve">relevant - as opposed to what is not. Theories are not about everything. They highlight specific aspects of what appears and relate it to other relevant aspects and let some matters fall into the background. Two key questions are: to what extent is it possible to break free of false assumptions? And to what extent is it possible to conclude in language on the truth of the phenomena of consciousness? </w:t>
      </w:r>
    </w:p>
    <w:p w:rsidR="00D06E7B" w:rsidRDefault="00D06E7B" w:rsidP="002B6DAD">
      <w:pPr>
        <w:spacing w:line="360" w:lineRule="auto"/>
        <w:jc w:val="both"/>
        <w:rPr>
          <w:rFonts w:ascii="Times New Roman" w:hAnsi="Times New Roman"/>
          <w:sz w:val="24"/>
          <w:szCs w:val="24"/>
        </w:rPr>
      </w:pPr>
    </w:p>
    <w:p w:rsidR="00D06E7B" w:rsidRDefault="00D06E7B" w:rsidP="002B6DAD">
      <w:pPr>
        <w:spacing w:line="360" w:lineRule="auto"/>
        <w:jc w:val="both"/>
        <w:rPr>
          <w:rFonts w:ascii="Times New Roman" w:hAnsi="Times New Roman"/>
          <w:sz w:val="24"/>
          <w:szCs w:val="24"/>
        </w:rPr>
      </w:pPr>
      <w:r>
        <w:rPr>
          <w:rFonts w:ascii="Times New Roman" w:hAnsi="Times New Roman"/>
          <w:sz w:val="24"/>
          <w:szCs w:val="24"/>
        </w:rPr>
        <w:t>Agreeing with hermeneutics means that it is impossible to have a school of ‘no obstructions’: Paradoxically, to believe one has attained no obstructions is to be blind to them. This is why Jaspers, Heidegger, Merleau-Ponty and Ricoeur disagreed with Husserl. As Merleau-Ponty put it: “The most important lesson which the reduction teaches us is the impossibility of a complete reduction”, (1945/1962, p. xiv). To accept the role of hermeneutics is to agree that it is possible to create schools of research that are self-reflexive in understanding how they draw their conclusions. This is accounting for one’s own perspective in terms of how meaning and cause are concluded on, for instance. The role of hermeneutics is academic theoretical discourse towards the aim of self-reflexivity.</w:t>
      </w:r>
    </w:p>
    <w:p w:rsidR="00D06E7B" w:rsidRDefault="00D06E7B" w:rsidP="002B6DAD">
      <w:pPr>
        <w:spacing w:line="360" w:lineRule="auto"/>
        <w:jc w:val="both"/>
        <w:rPr>
          <w:rFonts w:ascii="Times New Roman" w:hAnsi="Times New Roman"/>
          <w:sz w:val="24"/>
          <w:szCs w:val="24"/>
        </w:rPr>
      </w:pPr>
    </w:p>
    <w:p w:rsidR="00D06E7B" w:rsidRPr="007F0191" w:rsidRDefault="00D06E7B" w:rsidP="002B6DAD">
      <w:pPr>
        <w:spacing w:line="360" w:lineRule="auto"/>
        <w:jc w:val="both"/>
        <w:rPr>
          <w:rFonts w:ascii="Times New Roman" w:hAnsi="Times New Roman"/>
          <w:b/>
          <w:sz w:val="24"/>
          <w:szCs w:val="24"/>
        </w:rPr>
      </w:pPr>
      <w:r w:rsidRPr="007F0191">
        <w:rPr>
          <w:rFonts w:ascii="Times New Roman" w:hAnsi="Times New Roman"/>
          <w:b/>
          <w:sz w:val="24"/>
          <w:szCs w:val="24"/>
        </w:rPr>
        <w:t>Husserl’s positive legacy</w:t>
      </w:r>
    </w:p>
    <w:p w:rsidR="00D06E7B" w:rsidRDefault="00D06E7B" w:rsidP="002B6DAD">
      <w:pPr>
        <w:spacing w:line="360" w:lineRule="auto"/>
        <w:jc w:val="both"/>
        <w:rPr>
          <w:rFonts w:ascii="Times New Roman" w:hAnsi="Times New Roman"/>
          <w:sz w:val="24"/>
          <w:szCs w:val="24"/>
        </w:rPr>
      </w:pPr>
    </w:p>
    <w:p w:rsidR="00D06E7B" w:rsidRPr="00944298" w:rsidRDefault="00D06E7B" w:rsidP="00757421">
      <w:pPr>
        <w:spacing w:line="360" w:lineRule="auto"/>
        <w:jc w:val="both"/>
        <w:rPr>
          <w:rFonts w:ascii="Times New Roman" w:hAnsi="Times New Roman"/>
          <w:sz w:val="24"/>
          <w:szCs w:val="24"/>
        </w:rPr>
      </w:pPr>
      <w:r>
        <w:rPr>
          <w:rFonts w:ascii="Times New Roman" w:hAnsi="Times New Roman"/>
          <w:sz w:val="24"/>
          <w:szCs w:val="24"/>
        </w:rPr>
        <w:t>Now that the argument of this paper has been presented in full, the remainder of the paper works to provide more evidence for its key claims. The sections below starts with some comments on the detail of hermeneutics are provided. Second, it is noted how the phenomenological movement developed towards hermeneutics and meaning, away from the original claim to be presuppositionless and to have overcome the hermeneutic and other circles. Third, in support of the link between phenomenology and hermeneutics, t</w:t>
      </w:r>
      <w:r w:rsidRPr="00944298">
        <w:rPr>
          <w:rFonts w:ascii="Times New Roman" w:hAnsi="Times New Roman"/>
          <w:sz w:val="24"/>
          <w:szCs w:val="24"/>
        </w:rPr>
        <w:t xml:space="preserve">he commonalities seen across a number of twentieth century hermeneutic phenomenologists </w:t>
      </w:r>
      <w:r>
        <w:rPr>
          <w:rFonts w:ascii="Times New Roman" w:hAnsi="Times New Roman"/>
          <w:sz w:val="24"/>
          <w:szCs w:val="24"/>
        </w:rPr>
        <w:t>are stated in relation to psychology</w:t>
      </w:r>
      <w:r w:rsidRPr="00944298">
        <w:rPr>
          <w:rFonts w:ascii="Times New Roman" w:hAnsi="Times New Roman"/>
          <w:sz w:val="24"/>
          <w:szCs w:val="24"/>
        </w:rPr>
        <w:t>. A short number of general conclusions are stated for the human sciences in the main</w:t>
      </w:r>
      <w:r>
        <w:rPr>
          <w:rFonts w:ascii="Times New Roman" w:hAnsi="Times New Roman"/>
          <w:sz w:val="24"/>
          <w:szCs w:val="24"/>
        </w:rPr>
        <w:t>, although they apply to other areas</w:t>
      </w:r>
      <w:r w:rsidRPr="00944298">
        <w:rPr>
          <w:rFonts w:ascii="Times New Roman" w:hAnsi="Times New Roman"/>
          <w:sz w:val="24"/>
          <w:szCs w:val="24"/>
        </w:rPr>
        <w:t xml:space="preserve">. </w:t>
      </w:r>
    </w:p>
    <w:p w:rsidR="00D06E7B" w:rsidRPr="00944298" w:rsidRDefault="00D06E7B" w:rsidP="002B6DAD">
      <w:pPr>
        <w:spacing w:line="360" w:lineRule="auto"/>
        <w:jc w:val="both"/>
        <w:rPr>
          <w:rFonts w:ascii="Times New Roman" w:hAnsi="Times New Roman"/>
          <w:b/>
          <w:sz w:val="24"/>
          <w:szCs w:val="24"/>
        </w:rPr>
      </w:pPr>
    </w:p>
    <w:p w:rsidR="00D06E7B" w:rsidRDefault="00D06E7B" w:rsidP="002B6DAD">
      <w:pPr>
        <w:spacing w:line="360" w:lineRule="auto"/>
        <w:jc w:val="both"/>
        <w:rPr>
          <w:rFonts w:ascii="Times New Roman" w:hAnsi="Times New Roman"/>
          <w:sz w:val="24"/>
          <w:szCs w:val="24"/>
        </w:rPr>
      </w:pPr>
      <w:r>
        <w:rPr>
          <w:rFonts w:ascii="Times New Roman" w:hAnsi="Times New Roman"/>
          <w:sz w:val="24"/>
          <w:szCs w:val="24"/>
        </w:rPr>
        <w:t>I</w:t>
      </w:r>
      <w:r w:rsidRPr="00944298">
        <w:rPr>
          <w:rFonts w:ascii="Times New Roman" w:hAnsi="Times New Roman"/>
          <w:sz w:val="24"/>
          <w:szCs w:val="24"/>
        </w:rPr>
        <w:t xml:space="preserve">t is well known that Husserl </w:t>
      </w:r>
      <w:r>
        <w:rPr>
          <w:rFonts w:ascii="Times New Roman" w:hAnsi="Times New Roman"/>
          <w:sz w:val="24"/>
          <w:szCs w:val="24"/>
        </w:rPr>
        <w:t xml:space="preserve">has </w:t>
      </w:r>
      <w:r w:rsidRPr="00944298">
        <w:rPr>
          <w:rFonts w:ascii="Times New Roman" w:hAnsi="Times New Roman"/>
          <w:sz w:val="24"/>
          <w:szCs w:val="24"/>
        </w:rPr>
        <w:t>had influence</w:t>
      </w:r>
      <w:r>
        <w:rPr>
          <w:rFonts w:ascii="Times New Roman" w:hAnsi="Times New Roman"/>
          <w:sz w:val="24"/>
          <w:szCs w:val="24"/>
        </w:rPr>
        <w:t xml:space="preserve"> in a number of academic areas. But no</w:t>
      </w:r>
      <w:r w:rsidRPr="00944298">
        <w:rPr>
          <w:rFonts w:ascii="Times New Roman" w:hAnsi="Times New Roman"/>
          <w:sz w:val="24"/>
          <w:szCs w:val="24"/>
        </w:rPr>
        <w:t xml:space="preserve"> other person</w:t>
      </w:r>
      <w:r>
        <w:rPr>
          <w:rFonts w:ascii="Times New Roman" w:hAnsi="Times New Roman"/>
          <w:sz w:val="24"/>
          <w:szCs w:val="24"/>
        </w:rPr>
        <w:t>s have</w:t>
      </w:r>
      <w:r w:rsidRPr="00944298">
        <w:rPr>
          <w:rFonts w:ascii="Times New Roman" w:hAnsi="Times New Roman"/>
          <w:sz w:val="24"/>
          <w:szCs w:val="24"/>
        </w:rPr>
        <w:t xml:space="preserve"> followed his methods and ideas </w:t>
      </w:r>
      <w:r w:rsidRPr="00E626C9">
        <w:rPr>
          <w:rFonts w:ascii="Times New Roman" w:hAnsi="Times New Roman"/>
          <w:i/>
          <w:sz w:val="24"/>
          <w:szCs w:val="24"/>
        </w:rPr>
        <w:t>to the letter</w:t>
      </w:r>
      <w:r w:rsidRPr="00944298">
        <w:rPr>
          <w:rFonts w:ascii="Times New Roman" w:hAnsi="Times New Roman"/>
          <w:sz w:val="24"/>
          <w:szCs w:val="24"/>
        </w:rPr>
        <w:t xml:space="preserve"> in their deve</w:t>
      </w:r>
      <w:r>
        <w:rPr>
          <w:rFonts w:ascii="Times New Roman" w:hAnsi="Times New Roman"/>
          <w:sz w:val="24"/>
          <w:szCs w:val="24"/>
        </w:rPr>
        <w:t xml:space="preserve">lopments of his work. </w:t>
      </w:r>
      <w:r>
        <w:rPr>
          <w:rFonts w:ascii="Times New Roman" w:hAnsi="Times New Roman"/>
          <w:sz w:val="24"/>
          <w:szCs w:val="24"/>
        </w:rPr>
        <w:lastRenderedPageBreak/>
        <w:t>Not even the closest interpreters like Kern, Marbach, Ströker and Zahavi have published work that shows the details of the thought experiments that clarify the intentionalities. This omission implies criticism. B</w:t>
      </w:r>
      <w:r w:rsidRPr="00944298">
        <w:rPr>
          <w:rFonts w:ascii="Times New Roman" w:hAnsi="Times New Roman"/>
          <w:sz w:val="24"/>
          <w:szCs w:val="24"/>
        </w:rPr>
        <w:t>elow</w:t>
      </w:r>
      <w:r>
        <w:rPr>
          <w:rFonts w:ascii="Times New Roman" w:hAnsi="Times New Roman"/>
          <w:sz w:val="24"/>
          <w:szCs w:val="24"/>
        </w:rPr>
        <w:t>,</w:t>
      </w:r>
      <w:r w:rsidRPr="00944298">
        <w:rPr>
          <w:rFonts w:ascii="Times New Roman" w:hAnsi="Times New Roman"/>
          <w:sz w:val="24"/>
          <w:szCs w:val="24"/>
        </w:rPr>
        <w:t xml:space="preserve"> </w:t>
      </w:r>
      <w:r>
        <w:rPr>
          <w:rFonts w:ascii="Times New Roman" w:hAnsi="Times New Roman"/>
          <w:sz w:val="24"/>
          <w:szCs w:val="24"/>
        </w:rPr>
        <w:t>thumbnail sketches</w:t>
      </w:r>
      <w:r w:rsidRPr="00944298">
        <w:rPr>
          <w:rFonts w:ascii="Times New Roman" w:hAnsi="Times New Roman"/>
          <w:sz w:val="24"/>
          <w:szCs w:val="24"/>
        </w:rPr>
        <w:t xml:space="preserve"> of </w:t>
      </w:r>
      <w:r>
        <w:rPr>
          <w:rFonts w:ascii="Times New Roman" w:hAnsi="Times New Roman"/>
          <w:sz w:val="24"/>
          <w:szCs w:val="24"/>
        </w:rPr>
        <w:t xml:space="preserve">a selection of </w:t>
      </w:r>
      <w:r w:rsidRPr="00944298">
        <w:rPr>
          <w:rFonts w:ascii="Times New Roman" w:hAnsi="Times New Roman"/>
          <w:sz w:val="24"/>
          <w:szCs w:val="24"/>
        </w:rPr>
        <w:t xml:space="preserve">twentieth century writers are </w:t>
      </w:r>
      <w:r>
        <w:rPr>
          <w:rFonts w:ascii="Times New Roman" w:hAnsi="Times New Roman"/>
          <w:sz w:val="24"/>
          <w:szCs w:val="24"/>
        </w:rPr>
        <w:t xml:space="preserve">provided </w:t>
      </w:r>
      <w:r w:rsidRPr="00944298">
        <w:rPr>
          <w:rFonts w:ascii="Times New Roman" w:hAnsi="Times New Roman"/>
          <w:sz w:val="24"/>
          <w:szCs w:val="24"/>
        </w:rPr>
        <w:t xml:space="preserve">in support of </w:t>
      </w:r>
      <w:r>
        <w:rPr>
          <w:rFonts w:ascii="Times New Roman" w:hAnsi="Times New Roman"/>
          <w:sz w:val="24"/>
          <w:szCs w:val="24"/>
        </w:rPr>
        <w:t>the assertion</w:t>
      </w:r>
      <w:r w:rsidRPr="00944298">
        <w:rPr>
          <w:rFonts w:ascii="Times New Roman" w:hAnsi="Times New Roman"/>
          <w:sz w:val="24"/>
          <w:szCs w:val="24"/>
        </w:rPr>
        <w:t xml:space="preserve"> that phenomenology can only exist as a hermeneutic and explicitly self-reflexive approach. What this means is that a </w:t>
      </w:r>
      <w:r w:rsidRPr="007F0191">
        <w:rPr>
          <w:rFonts w:ascii="Times New Roman" w:hAnsi="Times New Roman"/>
          <w:i/>
          <w:sz w:val="24"/>
          <w:szCs w:val="24"/>
        </w:rPr>
        <w:t>sufficient understanding needs to be taken to a phenomenon in order to reveal it properly</w:t>
      </w:r>
      <w:r w:rsidRPr="00944298">
        <w:rPr>
          <w:rFonts w:ascii="Times New Roman" w:hAnsi="Times New Roman"/>
          <w:sz w:val="24"/>
          <w:szCs w:val="24"/>
        </w:rPr>
        <w:t>.</w:t>
      </w:r>
      <w:r>
        <w:rPr>
          <w:rFonts w:ascii="Times New Roman" w:hAnsi="Times New Roman"/>
          <w:sz w:val="24"/>
          <w:szCs w:val="24"/>
        </w:rPr>
        <w:t xml:space="preserve"> </w:t>
      </w:r>
      <w:r w:rsidRPr="00944298">
        <w:rPr>
          <w:rFonts w:ascii="Times New Roman" w:hAnsi="Times New Roman"/>
          <w:sz w:val="24"/>
          <w:szCs w:val="24"/>
        </w:rPr>
        <w:t xml:space="preserve">The opposite effect is also noticeable. Poor or downright wrong understanding can be applied </w:t>
      </w:r>
      <w:r>
        <w:rPr>
          <w:rFonts w:ascii="Times New Roman" w:hAnsi="Times New Roman"/>
          <w:sz w:val="24"/>
          <w:szCs w:val="24"/>
        </w:rPr>
        <w:t xml:space="preserve">- </w:t>
      </w:r>
      <w:r w:rsidRPr="00944298">
        <w:rPr>
          <w:rFonts w:ascii="Times New Roman" w:hAnsi="Times New Roman"/>
          <w:sz w:val="24"/>
          <w:szCs w:val="24"/>
        </w:rPr>
        <w:t>t</w:t>
      </w:r>
      <w:r>
        <w:rPr>
          <w:rFonts w:ascii="Times New Roman" w:hAnsi="Times New Roman"/>
          <w:sz w:val="24"/>
          <w:szCs w:val="24"/>
        </w:rPr>
        <w:t>hat obscures and mis-represents - s</w:t>
      </w:r>
      <w:r w:rsidRPr="00944298">
        <w:rPr>
          <w:rFonts w:ascii="Times New Roman" w:hAnsi="Times New Roman"/>
          <w:sz w:val="24"/>
          <w:szCs w:val="24"/>
        </w:rPr>
        <w:t>o leading knowledge and practices away from their aims</w:t>
      </w:r>
      <w:r>
        <w:rPr>
          <w:rFonts w:ascii="Times New Roman" w:hAnsi="Times New Roman"/>
          <w:sz w:val="24"/>
          <w:szCs w:val="24"/>
        </w:rPr>
        <w:t xml:space="preserve"> and objects</w:t>
      </w:r>
      <w:r w:rsidRPr="00944298">
        <w:rPr>
          <w:rFonts w:ascii="Times New Roman" w:hAnsi="Times New Roman"/>
          <w:sz w:val="24"/>
          <w:szCs w:val="24"/>
        </w:rPr>
        <w:t xml:space="preserve">. </w:t>
      </w:r>
    </w:p>
    <w:p w:rsidR="00D06E7B" w:rsidRDefault="00D06E7B" w:rsidP="002B6DAD">
      <w:pPr>
        <w:spacing w:line="360" w:lineRule="auto"/>
        <w:jc w:val="both"/>
        <w:rPr>
          <w:rFonts w:ascii="Times New Roman" w:hAnsi="Times New Roman"/>
          <w:sz w:val="24"/>
          <w:szCs w:val="24"/>
        </w:rPr>
      </w:pPr>
    </w:p>
    <w:p w:rsidR="00D06E7B" w:rsidRDefault="00D06E7B" w:rsidP="001620C6">
      <w:pPr>
        <w:spacing w:line="360" w:lineRule="auto"/>
        <w:jc w:val="both"/>
        <w:rPr>
          <w:rFonts w:ascii="Times New Roman" w:hAnsi="Times New Roman"/>
          <w:sz w:val="24"/>
          <w:szCs w:val="24"/>
        </w:rPr>
      </w:pPr>
      <w:r w:rsidRPr="00944298">
        <w:rPr>
          <w:rFonts w:ascii="Times New Roman" w:hAnsi="Times New Roman"/>
          <w:sz w:val="24"/>
          <w:szCs w:val="24"/>
        </w:rPr>
        <w:t>Husserl set the scene for</w:t>
      </w:r>
      <w:r>
        <w:rPr>
          <w:rFonts w:ascii="Times New Roman" w:hAnsi="Times New Roman"/>
          <w:sz w:val="24"/>
          <w:szCs w:val="24"/>
        </w:rPr>
        <w:t xml:space="preserve"> a more radical </w:t>
      </w:r>
      <w:r w:rsidRPr="00944298">
        <w:rPr>
          <w:rFonts w:ascii="Times New Roman" w:hAnsi="Times New Roman"/>
          <w:sz w:val="24"/>
          <w:szCs w:val="24"/>
        </w:rPr>
        <w:t xml:space="preserve">turn to experience </w:t>
      </w:r>
      <w:r>
        <w:rPr>
          <w:rFonts w:ascii="Times New Roman" w:hAnsi="Times New Roman"/>
          <w:sz w:val="24"/>
          <w:szCs w:val="24"/>
        </w:rPr>
        <w:t xml:space="preserve">than Kant </w:t>
      </w:r>
      <w:r w:rsidRPr="00944298">
        <w:rPr>
          <w:rFonts w:ascii="Times New Roman" w:hAnsi="Times New Roman"/>
          <w:sz w:val="24"/>
          <w:szCs w:val="24"/>
        </w:rPr>
        <w:t>by noting that belief is close to perception and other forms of the givenness of meanings of different sorts</w:t>
      </w:r>
      <w:r>
        <w:rPr>
          <w:rFonts w:ascii="Times New Roman" w:hAnsi="Times New Roman"/>
          <w:sz w:val="24"/>
          <w:szCs w:val="24"/>
        </w:rPr>
        <w:t xml:space="preserve"> (1973/1999, p. 61, 1913/1982, </w:t>
      </w:r>
      <w:r w:rsidRPr="0076197B">
        <w:rPr>
          <w:rFonts w:ascii="Times New Roman" w:hAnsi="Times New Roman"/>
          <w:sz w:val="24"/>
          <w:szCs w:val="24"/>
        </w:rPr>
        <w:t>§</w:t>
      </w:r>
      <w:r>
        <w:rPr>
          <w:rFonts w:ascii="Times New Roman" w:hAnsi="Times New Roman"/>
          <w:sz w:val="24"/>
          <w:szCs w:val="24"/>
        </w:rPr>
        <w:t>135, p. 325)</w:t>
      </w:r>
      <w:r w:rsidRPr="00944298">
        <w:rPr>
          <w:rFonts w:ascii="Times New Roman" w:hAnsi="Times New Roman"/>
          <w:sz w:val="24"/>
          <w:szCs w:val="24"/>
        </w:rPr>
        <w:t xml:space="preserve">. </w:t>
      </w:r>
      <w:r>
        <w:rPr>
          <w:rFonts w:ascii="Times New Roman" w:hAnsi="Times New Roman"/>
          <w:sz w:val="24"/>
          <w:szCs w:val="24"/>
        </w:rPr>
        <w:t>Concluding</w:t>
      </w:r>
      <w:r w:rsidRPr="00944298">
        <w:rPr>
          <w:rFonts w:ascii="Times New Roman" w:hAnsi="Times New Roman"/>
          <w:sz w:val="24"/>
          <w:szCs w:val="24"/>
        </w:rPr>
        <w:t xml:space="preserve"> in language about what is heard, seen and felt</w:t>
      </w:r>
      <w:r>
        <w:rPr>
          <w:rFonts w:ascii="Times New Roman" w:hAnsi="Times New Roman"/>
          <w:sz w:val="24"/>
          <w:szCs w:val="24"/>
        </w:rPr>
        <w:t xml:space="preserve"> requires</w:t>
      </w:r>
      <w:r w:rsidRPr="00944298">
        <w:rPr>
          <w:rFonts w:ascii="Times New Roman" w:hAnsi="Times New Roman"/>
          <w:sz w:val="24"/>
          <w:szCs w:val="24"/>
        </w:rPr>
        <w:t xml:space="preserve"> intellectual work</w:t>
      </w:r>
      <w:r>
        <w:rPr>
          <w:rFonts w:ascii="Times New Roman" w:hAnsi="Times New Roman"/>
          <w:sz w:val="24"/>
          <w:szCs w:val="24"/>
        </w:rPr>
        <w:t xml:space="preserve"> with respect to conscious experience</w:t>
      </w:r>
      <w:r w:rsidRPr="00944298">
        <w:rPr>
          <w:rFonts w:ascii="Times New Roman" w:hAnsi="Times New Roman"/>
          <w:sz w:val="24"/>
          <w:szCs w:val="24"/>
        </w:rPr>
        <w:t>. Any assertions about cause, motiv</w:t>
      </w:r>
      <w:r>
        <w:rPr>
          <w:rFonts w:ascii="Times New Roman" w:hAnsi="Times New Roman"/>
          <w:sz w:val="24"/>
          <w:szCs w:val="24"/>
        </w:rPr>
        <w:t xml:space="preserve">es for action and what </w:t>
      </w:r>
      <w:r w:rsidRPr="00944298">
        <w:rPr>
          <w:rFonts w:ascii="Times New Roman" w:hAnsi="Times New Roman"/>
          <w:sz w:val="24"/>
          <w:szCs w:val="24"/>
        </w:rPr>
        <w:t>motivate</w:t>
      </w:r>
      <w:r>
        <w:rPr>
          <w:rFonts w:ascii="Times New Roman" w:hAnsi="Times New Roman"/>
          <w:sz w:val="24"/>
          <w:szCs w:val="24"/>
        </w:rPr>
        <w:t xml:space="preserve">s others </w:t>
      </w:r>
      <w:r w:rsidRPr="00944298">
        <w:rPr>
          <w:rFonts w:ascii="Times New Roman" w:hAnsi="Times New Roman"/>
          <w:sz w:val="24"/>
          <w:szCs w:val="24"/>
        </w:rPr>
        <w:t>in truth –</w:t>
      </w:r>
      <w:r>
        <w:rPr>
          <w:rFonts w:ascii="Times New Roman" w:hAnsi="Times New Roman"/>
          <w:sz w:val="24"/>
          <w:szCs w:val="24"/>
        </w:rPr>
        <w:t xml:space="preserve"> </w:t>
      </w:r>
      <w:r w:rsidRPr="00944298">
        <w:rPr>
          <w:rFonts w:ascii="Times New Roman" w:hAnsi="Times New Roman"/>
          <w:sz w:val="24"/>
          <w:szCs w:val="24"/>
        </w:rPr>
        <w:t xml:space="preserve">must arise from the best possible evidence for such assertions. </w:t>
      </w:r>
      <w:r>
        <w:rPr>
          <w:rFonts w:ascii="Times New Roman" w:hAnsi="Times New Roman"/>
          <w:sz w:val="24"/>
          <w:szCs w:val="24"/>
        </w:rPr>
        <w:t>Indeed, Husserl’</w:t>
      </w:r>
      <w:r w:rsidRPr="00944298">
        <w:rPr>
          <w:rFonts w:ascii="Times New Roman" w:hAnsi="Times New Roman"/>
          <w:sz w:val="24"/>
          <w:szCs w:val="24"/>
        </w:rPr>
        <w:t xml:space="preserve">s definition of reason </w:t>
      </w:r>
      <w:r>
        <w:rPr>
          <w:rFonts w:ascii="Times New Roman" w:hAnsi="Times New Roman"/>
          <w:sz w:val="24"/>
          <w:szCs w:val="24"/>
        </w:rPr>
        <w:t xml:space="preserve">concerned decreasing </w:t>
      </w:r>
      <w:r w:rsidRPr="00944298">
        <w:rPr>
          <w:rFonts w:ascii="Times New Roman" w:hAnsi="Times New Roman"/>
          <w:sz w:val="24"/>
          <w:szCs w:val="24"/>
        </w:rPr>
        <w:t>partial givenness</w:t>
      </w:r>
      <w:r>
        <w:rPr>
          <w:rFonts w:ascii="Times New Roman" w:hAnsi="Times New Roman"/>
          <w:sz w:val="24"/>
          <w:szCs w:val="24"/>
        </w:rPr>
        <w:t>,</w:t>
      </w:r>
      <w:r w:rsidRPr="00944298">
        <w:rPr>
          <w:rFonts w:ascii="Times New Roman" w:hAnsi="Times New Roman"/>
          <w:sz w:val="24"/>
          <w:szCs w:val="24"/>
        </w:rPr>
        <w:t xml:space="preserve"> or </w:t>
      </w:r>
      <w:r>
        <w:rPr>
          <w:rFonts w:ascii="Times New Roman" w:hAnsi="Times New Roman"/>
          <w:sz w:val="24"/>
          <w:szCs w:val="24"/>
        </w:rPr>
        <w:t>“</w:t>
      </w:r>
      <w:r w:rsidRPr="00944298">
        <w:rPr>
          <w:rFonts w:ascii="Times New Roman" w:hAnsi="Times New Roman"/>
          <w:sz w:val="24"/>
          <w:szCs w:val="24"/>
        </w:rPr>
        <w:t>empty</w:t>
      </w:r>
      <w:r>
        <w:rPr>
          <w:rFonts w:ascii="Times New Roman" w:hAnsi="Times New Roman"/>
          <w:sz w:val="24"/>
          <w:szCs w:val="24"/>
        </w:rPr>
        <w:t>”</w:t>
      </w:r>
      <w:r w:rsidRPr="00944298">
        <w:rPr>
          <w:rFonts w:ascii="Times New Roman" w:hAnsi="Times New Roman"/>
          <w:sz w:val="24"/>
          <w:szCs w:val="24"/>
        </w:rPr>
        <w:t xml:space="preserve"> conceptual givenness</w:t>
      </w:r>
      <w:r>
        <w:rPr>
          <w:rFonts w:ascii="Times New Roman" w:hAnsi="Times New Roman"/>
          <w:sz w:val="24"/>
          <w:szCs w:val="24"/>
        </w:rPr>
        <w:t>,</w:t>
      </w:r>
      <w:r w:rsidRPr="00944298">
        <w:rPr>
          <w:rFonts w:ascii="Times New Roman" w:hAnsi="Times New Roman"/>
          <w:sz w:val="24"/>
          <w:szCs w:val="24"/>
        </w:rPr>
        <w:t xml:space="preserve"> in order to </w:t>
      </w:r>
      <w:r>
        <w:rPr>
          <w:rFonts w:ascii="Times New Roman" w:hAnsi="Times New Roman"/>
          <w:sz w:val="24"/>
          <w:szCs w:val="24"/>
        </w:rPr>
        <w:t xml:space="preserve">gain </w:t>
      </w:r>
      <w:r w:rsidRPr="00944298">
        <w:rPr>
          <w:rFonts w:ascii="Times New Roman" w:hAnsi="Times New Roman"/>
          <w:sz w:val="24"/>
          <w:szCs w:val="24"/>
        </w:rPr>
        <w:t>fulfilled experiences themselves and be</w:t>
      </w:r>
      <w:r>
        <w:rPr>
          <w:rFonts w:ascii="Times New Roman" w:hAnsi="Times New Roman"/>
          <w:sz w:val="24"/>
          <w:szCs w:val="24"/>
        </w:rPr>
        <w:t>come</w:t>
      </w:r>
      <w:r w:rsidRPr="00944298">
        <w:rPr>
          <w:rFonts w:ascii="Times New Roman" w:hAnsi="Times New Roman"/>
          <w:sz w:val="24"/>
          <w:szCs w:val="24"/>
        </w:rPr>
        <w:t xml:space="preserve"> able to make proper conclusions</w:t>
      </w:r>
      <w:r>
        <w:rPr>
          <w:rFonts w:ascii="Times New Roman" w:hAnsi="Times New Roman"/>
          <w:sz w:val="24"/>
          <w:szCs w:val="24"/>
        </w:rPr>
        <w:t xml:space="preserve"> (</w:t>
      </w:r>
      <w:r w:rsidRPr="0076197B">
        <w:rPr>
          <w:rFonts w:ascii="Times New Roman" w:hAnsi="Times New Roman"/>
          <w:sz w:val="24"/>
          <w:szCs w:val="24"/>
        </w:rPr>
        <w:t>§</w:t>
      </w:r>
      <w:r>
        <w:rPr>
          <w:rFonts w:ascii="Times New Roman" w:hAnsi="Times New Roman"/>
          <w:sz w:val="24"/>
          <w:szCs w:val="24"/>
        </w:rPr>
        <w:t>145, p. 344). Even abstract relations were decided by having fulfilled experiences. For instance, t</w:t>
      </w:r>
      <w:r w:rsidRPr="00944298">
        <w:rPr>
          <w:rFonts w:ascii="Times New Roman" w:hAnsi="Times New Roman"/>
          <w:sz w:val="24"/>
          <w:szCs w:val="24"/>
        </w:rPr>
        <w:t>he term “transcenden</w:t>
      </w:r>
      <w:r>
        <w:rPr>
          <w:rFonts w:ascii="Times New Roman" w:hAnsi="Times New Roman"/>
          <w:sz w:val="24"/>
          <w:szCs w:val="24"/>
        </w:rPr>
        <w:t>tal aesthetics” in Husserl means</w:t>
      </w:r>
      <w:r w:rsidRPr="00944298">
        <w:rPr>
          <w:rFonts w:ascii="Times New Roman" w:hAnsi="Times New Roman"/>
          <w:sz w:val="24"/>
          <w:szCs w:val="24"/>
        </w:rPr>
        <w:t xml:space="preserve"> linking the form of the ego to </w:t>
      </w:r>
      <w:r>
        <w:rPr>
          <w:rFonts w:ascii="Times New Roman" w:hAnsi="Times New Roman"/>
          <w:sz w:val="24"/>
          <w:szCs w:val="24"/>
        </w:rPr>
        <w:t xml:space="preserve">the other, the communal and to </w:t>
      </w:r>
      <w:r w:rsidRPr="00944298">
        <w:rPr>
          <w:rFonts w:ascii="Times New Roman" w:hAnsi="Times New Roman"/>
          <w:sz w:val="24"/>
          <w:szCs w:val="24"/>
        </w:rPr>
        <w:t xml:space="preserve">temporality </w:t>
      </w:r>
      <w:r>
        <w:rPr>
          <w:rFonts w:ascii="Times New Roman" w:hAnsi="Times New Roman"/>
          <w:sz w:val="24"/>
          <w:szCs w:val="24"/>
        </w:rPr>
        <w:t xml:space="preserve">in seeing the necessary enabling conditions for space, time and cause to exist </w:t>
      </w:r>
      <w:r w:rsidRPr="00944298">
        <w:rPr>
          <w:rFonts w:ascii="Times New Roman" w:hAnsi="Times New Roman"/>
          <w:sz w:val="24"/>
          <w:szCs w:val="24"/>
        </w:rPr>
        <w:t>(</w:t>
      </w:r>
      <w:r>
        <w:rPr>
          <w:rFonts w:ascii="Times New Roman" w:hAnsi="Times New Roman"/>
          <w:sz w:val="24"/>
          <w:szCs w:val="24"/>
        </w:rPr>
        <w:t>1931</w:t>
      </w:r>
      <w:r w:rsidRPr="00944298">
        <w:rPr>
          <w:rFonts w:ascii="Times New Roman" w:hAnsi="Times New Roman"/>
          <w:sz w:val="24"/>
          <w:szCs w:val="24"/>
        </w:rPr>
        <w:t xml:space="preserve">/1977, </w:t>
      </w:r>
      <w:r w:rsidRPr="0076197B">
        <w:rPr>
          <w:rFonts w:ascii="Times New Roman" w:hAnsi="Times New Roman"/>
          <w:sz w:val="24"/>
          <w:szCs w:val="24"/>
        </w:rPr>
        <w:t>§</w:t>
      </w:r>
      <w:r w:rsidRPr="00944298">
        <w:rPr>
          <w:rFonts w:ascii="Times New Roman" w:hAnsi="Times New Roman"/>
          <w:sz w:val="24"/>
          <w:szCs w:val="24"/>
        </w:rPr>
        <w:t>61, p</w:t>
      </w:r>
      <w:r>
        <w:rPr>
          <w:rFonts w:ascii="Times New Roman" w:hAnsi="Times New Roman"/>
          <w:sz w:val="24"/>
          <w:szCs w:val="24"/>
        </w:rPr>
        <w:t>.</w:t>
      </w:r>
      <w:r w:rsidRPr="00944298">
        <w:rPr>
          <w:rFonts w:ascii="Times New Roman" w:hAnsi="Times New Roman"/>
          <w:sz w:val="24"/>
          <w:szCs w:val="24"/>
        </w:rPr>
        <w:t xml:space="preserve"> 146). </w:t>
      </w:r>
      <w:r>
        <w:rPr>
          <w:rFonts w:ascii="Times New Roman" w:hAnsi="Times New Roman"/>
          <w:sz w:val="24"/>
          <w:szCs w:val="24"/>
        </w:rPr>
        <w:t xml:space="preserve">This is “seeing” </w:t>
      </w:r>
      <w:r w:rsidRPr="00944298">
        <w:rPr>
          <w:rFonts w:ascii="Times New Roman" w:hAnsi="Times New Roman"/>
          <w:sz w:val="24"/>
          <w:szCs w:val="24"/>
        </w:rPr>
        <w:t xml:space="preserve">the </w:t>
      </w:r>
      <w:r>
        <w:rPr>
          <w:rFonts w:ascii="Times New Roman" w:hAnsi="Times New Roman"/>
          <w:sz w:val="24"/>
          <w:szCs w:val="24"/>
        </w:rPr>
        <w:t xml:space="preserve">evidence of </w:t>
      </w:r>
      <w:r w:rsidRPr="00944298">
        <w:rPr>
          <w:rFonts w:ascii="Times New Roman" w:hAnsi="Times New Roman"/>
          <w:sz w:val="24"/>
          <w:szCs w:val="24"/>
        </w:rPr>
        <w:t xml:space="preserve">spaciality, temporality and causality as they apply to the sense of self </w:t>
      </w:r>
      <w:r>
        <w:rPr>
          <w:rFonts w:ascii="Times New Roman" w:hAnsi="Times New Roman"/>
          <w:sz w:val="24"/>
          <w:szCs w:val="24"/>
        </w:rPr>
        <w:t>in connection with others: in</w:t>
      </w:r>
      <w:r w:rsidRPr="00944298">
        <w:rPr>
          <w:rFonts w:ascii="Times New Roman" w:hAnsi="Times New Roman"/>
          <w:sz w:val="24"/>
          <w:szCs w:val="24"/>
        </w:rPr>
        <w:t xml:space="preserve"> that personal being concerns the sense of the li</w:t>
      </w:r>
      <w:r>
        <w:rPr>
          <w:rFonts w:ascii="Times New Roman" w:hAnsi="Times New Roman"/>
          <w:sz w:val="24"/>
          <w:szCs w:val="24"/>
        </w:rPr>
        <w:t>ved body as the central point from</w:t>
      </w:r>
      <w:r w:rsidRPr="00944298">
        <w:rPr>
          <w:rFonts w:ascii="Times New Roman" w:hAnsi="Times New Roman"/>
          <w:sz w:val="24"/>
          <w:szCs w:val="24"/>
        </w:rPr>
        <w:t xml:space="preserve"> which each self looks out onto the world</w:t>
      </w:r>
      <w:r>
        <w:rPr>
          <w:rFonts w:ascii="Times New Roman" w:hAnsi="Times New Roman"/>
          <w:sz w:val="24"/>
          <w:szCs w:val="24"/>
        </w:rPr>
        <w:t>.</w:t>
      </w:r>
      <w:r w:rsidRPr="00944298">
        <w:rPr>
          <w:rFonts w:ascii="Times New Roman" w:hAnsi="Times New Roman"/>
          <w:sz w:val="24"/>
          <w:szCs w:val="24"/>
        </w:rPr>
        <w:t xml:space="preserve"> </w:t>
      </w:r>
    </w:p>
    <w:p w:rsidR="00D06E7B" w:rsidRDefault="00D06E7B" w:rsidP="002B6DAD">
      <w:pPr>
        <w:spacing w:line="360" w:lineRule="auto"/>
        <w:jc w:val="both"/>
        <w:rPr>
          <w:rFonts w:ascii="Times New Roman" w:hAnsi="Times New Roman"/>
          <w:sz w:val="24"/>
          <w:szCs w:val="24"/>
        </w:rPr>
      </w:pPr>
    </w:p>
    <w:p w:rsidR="00D06E7B" w:rsidRDefault="00D06E7B" w:rsidP="002B6DAD">
      <w:pPr>
        <w:spacing w:line="360" w:lineRule="auto"/>
        <w:jc w:val="both"/>
        <w:rPr>
          <w:rFonts w:ascii="Times New Roman" w:hAnsi="Times New Roman"/>
          <w:sz w:val="24"/>
          <w:szCs w:val="24"/>
        </w:rPr>
      </w:pPr>
      <w:proofErr w:type="gramStart"/>
      <w:r>
        <w:rPr>
          <w:rFonts w:ascii="Times New Roman" w:hAnsi="Times New Roman"/>
          <w:sz w:val="24"/>
          <w:szCs w:val="24"/>
        </w:rPr>
        <w:t xml:space="preserve">For Husserl, reason is </w:t>
      </w:r>
      <w:r w:rsidRPr="00944298">
        <w:rPr>
          <w:rFonts w:ascii="Times New Roman" w:hAnsi="Times New Roman"/>
          <w:sz w:val="24"/>
          <w:szCs w:val="24"/>
        </w:rPr>
        <w:t>striving towards better evidence and moving away from lesser types (</w:t>
      </w:r>
      <w:r>
        <w:rPr>
          <w:rFonts w:ascii="Times New Roman" w:hAnsi="Times New Roman"/>
          <w:sz w:val="24"/>
          <w:szCs w:val="24"/>
        </w:rPr>
        <w:t xml:space="preserve">1913/1982, </w:t>
      </w:r>
      <w:r w:rsidRPr="0076197B">
        <w:rPr>
          <w:rFonts w:ascii="Times New Roman" w:hAnsi="Times New Roman"/>
          <w:sz w:val="24"/>
          <w:szCs w:val="24"/>
        </w:rPr>
        <w:t>§</w:t>
      </w:r>
      <w:r>
        <w:rPr>
          <w:rFonts w:ascii="Times New Roman" w:hAnsi="Times New Roman"/>
          <w:sz w:val="24"/>
          <w:szCs w:val="24"/>
        </w:rPr>
        <w:t xml:space="preserve">138, pp. 332-3, </w:t>
      </w:r>
      <w:r w:rsidRPr="0076197B">
        <w:rPr>
          <w:rFonts w:ascii="Times New Roman" w:hAnsi="Times New Roman"/>
          <w:sz w:val="24"/>
          <w:szCs w:val="24"/>
        </w:rPr>
        <w:t>§</w:t>
      </w:r>
      <w:r>
        <w:rPr>
          <w:rFonts w:ascii="Times New Roman" w:hAnsi="Times New Roman"/>
          <w:sz w:val="24"/>
          <w:szCs w:val="24"/>
        </w:rPr>
        <w:t>151, p. 364</w:t>
      </w:r>
      <w:r w:rsidRPr="00944298">
        <w:rPr>
          <w:rFonts w:ascii="Times New Roman" w:hAnsi="Times New Roman"/>
          <w:sz w:val="24"/>
          <w:szCs w:val="24"/>
        </w:rPr>
        <w:t>).</w:t>
      </w:r>
      <w:proofErr w:type="gramEnd"/>
      <w:r w:rsidRPr="00944298">
        <w:rPr>
          <w:rFonts w:ascii="Times New Roman" w:hAnsi="Times New Roman"/>
          <w:sz w:val="24"/>
          <w:szCs w:val="24"/>
        </w:rPr>
        <w:t xml:space="preserve"> What Husserl argued was that </w:t>
      </w:r>
      <w:r>
        <w:rPr>
          <w:rFonts w:ascii="Times New Roman" w:hAnsi="Times New Roman"/>
          <w:sz w:val="24"/>
          <w:szCs w:val="24"/>
        </w:rPr>
        <w:t>consciousness functions</w:t>
      </w:r>
      <w:r w:rsidRPr="00944298">
        <w:rPr>
          <w:rFonts w:ascii="Times New Roman" w:hAnsi="Times New Roman"/>
          <w:sz w:val="24"/>
          <w:szCs w:val="24"/>
        </w:rPr>
        <w:t xml:space="preserve"> </w:t>
      </w:r>
      <w:r>
        <w:rPr>
          <w:rFonts w:ascii="Times New Roman" w:hAnsi="Times New Roman"/>
          <w:sz w:val="24"/>
          <w:szCs w:val="24"/>
        </w:rPr>
        <w:t xml:space="preserve">to create </w:t>
      </w:r>
      <w:r w:rsidRPr="00944298">
        <w:rPr>
          <w:rFonts w:ascii="Times New Roman" w:hAnsi="Times New Roman"/>
          <w:sz w:val="24"/>
          <w:szCs w:val="24"/>
        </w:rPr>
        <w:t xml:space="preserve">the world of meaning for </w:t>
      </w:r>
      <w:r>
        <w:rPr>
          <w:rFonts w:ascii="Times New Roman" w:hAnsi="Times New Roman"/>
          <w:sz w:val="24"/>
          <w:szCs w:val="24"/>
        </w:rPr>
        <w:t>people</w:t>
      </w:r>
      <w:r w:rsidRPr="00944298">
        <w:rPr>
          <w:rFonts w:ascii="Times New Roman" w:hAnsi="Times New Roman"/>
          <w:sz w:val="24"/>
          <w:szCs w:val="24"/>
        </w:rPr>
        <w:t>. The possibility of a world of shared meaning demands consciou</w:t>
      </w:r>
      <w:r>
        <w:rPr>
          <w:rFonts w:ascii="Times New Roman" w:hAnsi="Times New Roman"/>
          <w:sz w:val="24"/>
          <w:szCs w:val="24"/>
        </w:rPr>
        <w:t>sness to exist as a condition for its existence</w:t>
      </w:r>
      <w:r w:rsidRPr="00944298">
        <w:rPr>
          <w:rFonts w:ascii="Times New Roman" w:hAnsi="Times New Roman"/>
          <w:sz w:val="24"/>
          <w:szCs w:val="24"/>
        </w:rPr>
        <w:t>. If there is no consciousness, there is no w</w:t>
      </w:r>
      <w:r>
        <w:rPr>
          <w:rFonts w:ascii="Times New Roman" w:hAnsi="Times New Roman"/>
          <w:sz w:val="24"/>
          <w:szCs w:val="24"/>
        </w:rPr>
        <w:t>orld of meaning (</w:t>
      </w:r>
      <w:r w:rsidRPr="0076197B">
        <w:rPr>
          <w:rFonts w:ascii="Times New Roman" w:hAnsi="Times New Roman"/>
          <w:sz w:val="24"/>
          <w:szCs w:val="24"/>
        </w:rPr>
        <w:t>§</w:t>
      </w:r>
      <w:r w:rsidRPr="00944298">
        <w:rPr>
          <w:rFonts w:ascii="Times New Roman" w:hAnsi="Times New Roman"/>
          <w:sz w:val="24"/>
          <w:szCs w:val="24"/>
        </w:rPr>
        <w:t>49). Accordingly, intellectual meaning and non-verbal meaning co-occur. Specific meaningful objects appear th</w:t>
      </w:r>
      <w:r>
        <w:rPr>
          <w:rFonts w:ascii="Times New Roman" w:hAnsi="Times New Roman"/>
          <w:sz w:val="24"/>
          <w:szCs w:val="24"/>
        </w:rPr>
        <w:t>r</w:t>
      </w:r>
      <w:r w:rsidRPr="00944298">
        <w:rPr>
          <w:rFonts w:ascii="Times New Roman" w:hAnsi="Times New Roman"/>
          <w:sz w:val="24"/>
          <w:szCs w:val="24"/>
        </w:rPr>
        <w:t>ough</w:t>
      </w:r>
      <w:r>
        <w:rPr>
          <w:rFonts w:ascii="Times New Roman" w:hAnsi="Times New Roman"/>
          <w:sz w:val="24"/>
          <w:szCs w:val="24"/>
        </w:rPr>
        <w:t>,</w:t>
      </w:r>
      <w:r w:rsidRPr="00944298">
        <w:rPr>
          <w:rFonts w:ascii="Times New Roman" w:hAnsi="Times New Roman"/>
          <w:sz w:val="24"/>
          <w:szCs w:val="24"/>
        </w:rPr>
        <w:t xml:space="preserve"> or a</w:t>
      </w:r>
      <w:r>
        <w:rPr>
          <w:rFonts w:ascii="Times New Roman" w:hAnsi="Times New Roman"/>
          <w:sz w:val="24"/>
          <w:szCs w:val="24"/>
        </w:rPr>
        <w:t xml:space="preserve">cross, a </w:t>
      </w:r>
      <w:r>
        <w:rPr>
          <w:rFonts w:ascii="Times New Roman" w:hAnsi="Times New Roman"/>
          <w:sz w:val="24"/>
          <w:szCs w:val="24"/>
        </w:rPr>
        <w:lastRenderedPageBreak/>
        <w:t>manifold of senses. E</w:t>
      </w:r>
      <w:r w:rsidRPr="00944298">
        <w:rPr>
          <w:rFonts w:ascii="Times New Roman" w:hAnsi="Times New Roman"/>
          <w:sz w:val="24"/>
          <w:szCs w:val="24"/>
        </w:rPr>
        <w:t xml:space="preserve">ach </w:t>
      </w:r>
      <w:r>
        <w:rPr>
          <w:rFonts w:ascii="Times New Roman" w:hAnsi="Times New Roman"/>
          <w:sz w:val="24"/>
          <w:szCs w:val="24"/>
        </w:rPr>
        <w:t>sense has</w:t>
      </w:r>
      <w:r w:rsidRPr="00944298">
        <w:rPr>
          <w:rFonts w:ascii="Times New Roman" w:hAnsi="Times New Roman"/>
          <w:sz w:val="24"/>
          <w:szCs w:val="24"/>
        </w:rPr>
        <w:t xml:space="preserve"> its own perspective and context. The modalities of belief are the types of believing that comprise </w:t>
      </w:r>
      <w:r>
        <w:rPr>
          <w:rFonts w:ascii="Times New Roman" w:hAnsi="Times New Roman"/>
          <w:sz w:val="24"/>
          <w:szCs w:val="24"/>
        </w:rPr>
        <w:t>‘</w:t>
      </w:r>
      <w:r w:rsidRPr="00944298">
        <w:rPr>
          <w:rFonts w:ascii="Times New Roman" w:hAnsi="Times New Roman"/>
          <w:sz w:val="24"/>
          <w:szCs w:val="24"/>
        </w:rPr>
        <w:t>the family of belief</w:t>
      </w:r>
      <w:r>
        <w:rPr>
          <w:rFonts w:ascii="Times New Roman" w:hAnsi="Times New Roman"/>
          <w:sz w:val="24"/>
          <w:szCs w:val="24"/>
        </w:rPr>
        <w:t xml:space="preserve">’ as a whole. Some members of this family </w:t>
      </w:r>
      <w:r w:rsidRPr="00944298">
        <w:rPr>
          <w:rFonts w:ascii="Times New Roman" w:hAnsi="Times New Roman"/>
          <w:sz w:val="24"/>
          <w:szCs w:val="24"/>
        </w:rPr>
        <w:t>are certainty, possibility</w:t>
      </w:r>
      <w:r>
        <w:rPr>
          <w:rFonts w:ascii="Times New Roman" w:hAnsi="Times New Roman"/>
          <w:sz w:val="24"/>
          <w:szCs w:val="24"/>
        </w:rPr>
        <w:t>, doubtfulness and certitude. These modalities create</w:t>
      </w:r>
      <w:r w:rsidRPr="00944298">
        <w:rPr>
          <w:rFonts w:ascii="Times New Roman" w:hAnsi="Times New Roman"/>
          <w:sz w:val="24"/>
          <w:szCs w:val="24"/>
        </w:rPr>
        <w:t xml:space="preserve"> objects of attention that are experienced as senses of existence, uncertain existence, probable existence, certainty concerning the non-existence... and so on. Different types of evidence have different qualities and styles of appearing. </w:t>
      </w:r>
      <w:r>
        <w:rPr>
          <w:rFonts w:ascii="Times New Roman" w:hAnsi="Times New Roman"/>
          <w:sz w:val="24"/>
          <w:szCs w:val="24"/>
        </w:rPr>
        <w:t xml:space="preserve">His mature understanding of truth was “an </w:t>
      </w:r>
      <w:r w:rsidRPr="002E3170">
        <w:rPr>
          <w:rFonts w:ascii="Times New Roman" w:hAnsi="Times New Roman"/>
          <w:i/>
          <w:sz w:val="24"/>
          <w:szCs w:val="24"/>
        </w:rPr>
        <w:t>idea</w:t>
      </w:r>
      <w:r>
        <w:rPr>
          <w:rFonts w:ascii="Times New Roman" w:hAnsi="Times New Roman"/>
          <w:sz w:val="24"/>
          <w:szCs w:val="24"/>
        </w:rPr>
        <w:t xml:space="preserve">, lying at infinity... not as falsely absolutised, but rather, in each case, as within </w:t>
      </w:r>
      <w:r w:rsidRPr="002E3170">
        <w:rPr>
          <w:rFonts w:ascii="Times New Roman" w:hAnsi="Times New Roman"/>
          <w:i/>
          <w:sz w:val="24"/>
          <w:szCs w:val="24"/>
        </w:rPr>
        <w:t>horizons</w:t>
      </w:r>
      <w:r>
        <w:rPr>
          <w:rFonts w:ascii="Times New Roman" w:hAnsi="Times New Roman"/>
          <w:sz w:val="24"/>
          <w:szCs w:val="24"/>
        </w:rPr>
        <w:t xml:space="preserve"> – which do not remain overlooked or veiled from sight but are systematically explicated”, (1929/1969, </w:t>
      </w:r>
      <w:r w:rsidRPr="0076197B">
        <w:rPr>
          <w:rFonts w:ascii="Times New Roman" w:hAnsi="Times New Roman"/>
          <w:sz w:val="24"/>
          <w:szCs w:val="24"/>
        </w:rPr>
        <w:t>§</w:t>
      </w:r>
      <w:r>
        <w:rPr>
          <w:rFonts w:ascii="Times New Roman" w:hAnsi="Times New Roman"/>
          <w:sz w:val="24"/>
          <w:szCs w:val="24"/>
        </w:rPr>
        <w:t>105, p. 279). Having laid out some of the key passages from Husserl, a few short remarks will be made about the intellectual heritage of hermeneutics.</w:t>
      </w:r>
    </w:p>
    <w:p w:rsidR="00D06E7B" w:rsidRDefault="00D06E7B" w:rsidP="002B6DAD">
      <w:pPr>
        <w:spacing w:line="360" w:lineRule="auto"/>
        <w:jc w:val="both"/>
        <w:rPr>
          <w:rFonts w:ascii="Times New Roman" w:hAnsi="Times New Roman"/>
          <w:sz w:val="24"/>
          <w:szCs w:val="24"/>
        </w:rPr>
      </w:pPr>
    </w:p>
    <w:p w:rsidR="00D06E7B" w:rsidRPr="00944298" w:rsidRDefault="00D06E7B" w:rsidP="001B38BA">
      <w:pPr>
        <w:spacing w:line="360" w:lineRule="auto"/>
        <w:jc w:val="both"/>
        <w:rPr>
          <w:rFonts w:ascii="Times New Roman" w:hAnsi="Times New Roman"/>
          <w:b/>
          <w:sz w:val="24"/>
          <w:szCs w:val="24"/>
        </w:rPr>
      </w:pPr>
      <w:r w:rsidRPr="00944298">
        <w:rPr>
          <w:rFonts w:ascii="Times New Roman" w:hAnsi="Times New Roman"/>
          <w:b/>
          <w:sz w:val="24"/>
          <w:szCs w:val="24"/>
        </w:rPr>
        <w:t>Hermeneutics</w:t>
      </w:r>
    </w:p>
    <w:p w:rsidR="00D06E7B" w:rsidRPr="00944298" w:rsidRDefault="00D06E7B" w:rsidP="001B38BA">
      <w:pPr>
        <w:spacing w:line="360" w:lineRule="auto"/>
        <w:jc w:val="both"/>
        <w:rPr>
          <w:rFonts w:ascii="Times New Roman" w:hAnsi="Times New Roman"/>
          <w:sz w:val="24"/>
          <w:szCs w:val="24"/>
        </w:rPr>
      </w:pPr>
    </w:p>
    <w:p w:rsidR="00D06E7B" w:rsidRPr="00944298" w:rsidRDefault="00D06E7B" w:rsidP="001B38BA">
      <w:pPr>
        <w:spacing w:line="360" w:lineRule="auto"/>
        <w:jc w:val="both"/>
        <w:rPr>
          <w:rFonts w:ascii="Times New Roman" w:hAnsi="Times New Roman"/>
          <w:sz w:val="24"/>
          <w:szCs w:val="24"/>
        </w:rPr>
      </w:pPr>
      <w:r>
        <w:rPr>
          <w:rFonts w:ascii="Times New Roman" w:hAnsi="Times New Roman"/>
          <w:sz w:val="24"/>
          <w:szCs w:val="24"/>
        </w:rPr>
        <w:t xml:space="preserve">This section sketches the overall nature of hermeneutics via some brief sketches of the early contributors. </w:t>
      </w:r>
      <w:r w:rsidRPr="00944298">
        <w:rPr>
          <w:rFonts w:ascii="Times New Roman" w:hAnsi="Times New Roman"/>
          <w:sz w:val="24"/>
          <w:szCs w:val="24"/>
        </w:rPr>
        <w:t xml:space="preserve">It was </w:t>
      </w:r>
      <w:r>
        <w:rPr>
          <w:rFonts w:ascii="Times New Roman" w:hAnsi="Times New Roman"/>
          <w:sz w:val="24"/>
          <w:szCs w:val="24"/>
        </w:rPr>
        <w:t>Fr</w:t>
      </w:r>
      <w:r w:rsidRPr="00944298">
        <w:rPr>
          <w:rFonts w:ascii="Times New Roman" w:hAnsi="Times New Roman"/>
          <w:sz w:val="24"/>
          <w:szCs w:val="24"/>
        </w:rPr>
        <w:t xml:space="preserve">iedrich Ast who seems to have been the first person to formulate </w:t>
      </w:r>
      <w:r>
        <w:rPr>
          <w:rFonts w:ascii="Times New Roman" w:hAnsi="Times New Roman"/>
          <w:sz w:val="24"/>
          <w:szCs w:val="24"/>
        </w:rPr>
        <w:t xml:space="preserve">the basic proposition that later became known as </w:t>
      </w:r>
      <w:r w:rsidRPr="00944298">
        <w:rPr>
          <w:rFonts w:ascii="Times New Roman" w:hAnsi="Times New Roman"/>
          <w:sz w:val="24"/>
          <w:szCs w:val="24"/>
        </w:rPr>
        <w:t>the hermeneutic circle (Palmer, 1969, p</w:t>
      </w:r>
      <w:r>
        <w:rPr>
          <w:rFonts w:ascii="Times New Roman" w:hAnsi="Times New Roman"/>
          <w:sz w:val="24"/>
          <w:szCs w:val="24"/>
        </w:rPr>
        <w:t>.</w:t>
      </w:r>
      <w:r w:rsidRPr="00944298">
        <w:rPr>
          <w:rFonts w:ascii="Times New Roman" w:hAnsi="Times New Roman"/>
          <w:sz w:val="24"/>
          <w:szCs w:val="24"/>
        </w:rPr>
        <w:t xml:space="preserve"> 77).</w:t>
      </w:r>
      <w:r w:rsidRPr="00933596">
        <w:rPr>
          <w:rFonts w:ascii="Times New Roman" w:hAnsi="Times New Roman"/>
          <w:sz w:val="24"/>
          <w:szCs w:val="24"/>
        </w:rPr>
        <w:t xml:space="preserve"> </w:t>
      </w:r>
      <w:r>
        <w:rPr>
          <w:rFonts w:ascii="Times New Roman" w:hAnsi="Times New Roman"/>
          <w:sz w:val="24"/>
          <w:szCs w:val="24"/>
        </w:rPr>
        <w:t>This basic idea was developed by</w:t>
      </w:r>
      <w:r w:rsidRPr="00944298">
        <w:rPr>
          <w:rFonts w:ascii="Times New Roman" w:hAnsi="Times New Roman"/>
          <w:sz w:val="24"/>
          <w:szCs w:val="24"/>
        </w:rPr>
        <w:t xml:space="preserve"> Schleiermacher and Dilthey. What </w:t>
      </w:r>
      <w:r>
        <w:rPr>
          <w:rFonts w:ascii="Times New Roman" w:hAnsi="Times New Roman"/>
          <w:sz w:val="24"/>
          <w:szCs w:val="24"/>
        </w:rPr>
        <w:t>all later hermeneuts</w:t>
      </w:r>
      <w:r w:rsidRPr="00944298">
        <w:rPr>
          <w:rFonts w:ascii="Times New Roman" w:hAnsi="Times New Roman"/>
          <w:sz w:val="24"/>
          <w:szCs w:val="24"/>
        </w:rPr>
        <w:t xml:space="preserve"> share is the development of </w:t>
      </w:r>
      <w:r>
        <w:rPr>
          <w:rFonts w:ascii="Times New Roman" w:hAnsi="Times New Roman"/>
          <w:sz w:val="24"/>
          <w:szCs w:val="24"/>
        </w:rPr>
        <w:t xml:space="preserve">Ast’s </w:t>
      </w:r>
      <w:r w:rsidRPr="00944298">
        <w:rPr>
          <w:rFonts w:ascii="Times New Roman" w:hAnsi="Times New Roman"/>
          <w:sz w:val="24"/>
          <w:szCs w:val="24"/>
        </w:rPr>
        <w:t xml:space="preserve">original </w:t>
      </w:r>
      <w:proofErr w:type="gramStart"/>
      <w:r w:rsidRPr="00944298">
        <w:rPr>
          <w:rFonts w:ascii="Times New Roman" w:hAnsi="Times New Roman"/>
          <w:sz w:val="24"/>
          <w:szCs w:val="24"/>
        </w:rPr>
        <w:t>idea</w:t>
      </w:r>
      <w:r>
        <w:rPr>
          <w:rFonts w:ascii="Times New Roman" w:hAnsi="Times New Roman"/>
          <w:sz w:val="24"/>
          <w:szCs w:val="24"/>
        </w:rPr>
        <w:t>.</w:t>
      </w:r>
      <w:proofErr w:type="gramEnd"/>
      <w:r>
        <w:rPr>
          <w:rFonts w:ascii="Times New Roman" w:hAnsi="Times New Roman"/>
          <w:sz w:val="24"/>
          <w:szCs w:val="24"/>
        </w:rPr>
        <w:t xml:space="preserve"> </w:t>
      </w:r>
      <w:r w:rsidRPr="00944298">
        <w:rPr>
          <w:rFonts w:ascii="Times New Roman" w:hAnsi="Times New Roman"/>
          <w:sz w:val="24"/>
          <w:szCs w:val="24"/>
        </w:rPr>
        <w:t xml:space="preserve">Heinrich </w:t>
      </w:r>
      <w:r>
        <w:rPr>
          <w:rFonts w:ascii="Times New Roman" w:hAnsi="Times New Roman"/>
          <w:sz w:val="24"/>
          <w:szCs w:val="24"/>
        </w:rPr>
        <w:t>Schleiermacher stated the circularity in the following way:</w:t>
      </w:r>
      <w:r w:rsidRPr="00944298">
        <w:rPr>
          <w:rFonts w:ascii="Times New Roman" w:hAnsi="Times New Roman"/>
          <w:sz w:val="24"/>
          <w:szCs w:val="24"/>
        </w:rPr>
        <w:t xml:space="preserve"> how things make sense is that we compare the new to what we already know (p</w:t>
      </w:r>
      <w:r>
        <w:rPr>
          <w:rFonts w:ascii="Times New Roman" w:hAnsi="Times New Roman"/>
          <w:sz w:val="24"/>
          <w:szCs w:val="24"/>
        </w:rPr>
        <w:t>.</w:t>
      </w:r>
      <w:r w:rsidRPr="00944298">
        <w:rPr>
          <w:rFonts w:ascii="Times New Roman" w:hAnsi="Times New Roman"/>
          <w:sz w:val="24"/>
          <w:szCs w:val="24"/>
        </w:rPr>
        <w:t xml:space="preserve"> 87).</w:t>
      </w:r>
      <w:r>
        <w:rPr>
          <w:rFonts w:ascii="Times New Roman" w:hAnsi="Times New Roman"/>
          <w:sz w:val="24"/>
          <w:szCs w:val="24"/>
        </w:rPr>
        <w:t xml:space="preserve"> </w:t>
      </w:r>
      <w:r w:rsidRPr="00944298">
        <w:rPr>
          <w:rFonts w:ascii="Times New Roman" w:hAnsi="Times New Roman"/>
          <w:sz w:val="24"/>
          <w:szCs w:val="24"/>
        </w:rPr>
        <w:t>Schleiermacher develop</w:t>
      </w:r>
      <w:r>
        <w:rPr>
          <w:rFonts w:ascii="Times New Roman" w:hAnsi="Times New Roman"/>
          <w:sz w:val="24"/>
          <w:szCs w:val="24"/>
        </w:rPr>
        <w:t>ed</w:t>
      </w:r>
      <w:r w:rsidRPr="00944298">
        <w:rPr>
          <w:rFonts w:ascii="Times New Roman" w:hAnsi="Times New Roman"/>
          <w:sz w:val="24"/>
          <w:szCs w:val="24"/>
        </w:rPr>
        <w:t xml:space="preserve"> the idea that the part and the whole inter-act to make sense. For him, the part and the whole determine each other</w:t>
      </w:r>
      <w:r>
        <w:rPr>
          <w:rFonts w:ascii="Times New Roman" w:hAnsi="Times New Roman"/>
          <w:sz w:val="24"/>
          <w:szCs w:val="24"/>
        </w:rPr>
        <w:t>: H</w:t>
      </w:r>
      <w:r w:rsidRPr="00944298">
        <w:rPr>
          <w:rFonts w:ascii="Times New Roman" w:hAnsi="Times New Roman"/>
          <w:sz w:val="24"/>
          <w:szCs w:val="24"/>
        </w:rPr>
        <w:t xml:space="preserve">e called the overall effect the </w:t>
      </w:r>
      <w:r>
        <w:rPr>
          <w:rFonts w:ascii="Times New Roman" w:hAnsi="Times New Roman"/>
          <w:sz w:val="24"/>
          <w:szCs w:val="24"/>
        </w:rPr>
        <w:t>hermeneutic circle</w:t>
      </w:r>
      <w:r w:rsidRPr="00944298">
        <w:rPr>
          <w:rFonts w:ascii="Times New Roman" w:hAnsi="Times New Roman"/>
          <w:sz w:val="24"/>
          <w:szCs w:val="24"/>
        </w:rPr>
        <w:t>. Understanding is circular because there is a back and forth movement between the whole</w:t>
      </w:r>
      <w:r>
        <w:rPr>
          <w:rFonts w:ascii="Times New Roman" w:hAnsi="Times New Roman"/>
          <w:sz w:val="24"/>
          <w:szCs w:val="24"/>
        </w:rPr>
        <w:t xml:space="preserve"> that defines its</w:t>
      </w:r>
      <w:r w:rsidRPr="00944298">
        <w:rPr>
          <w:rFonts w:ascii="Times New Roman" w:hAnsi="Times New Roman"/>
          <w:sz w:val="24"/>
          <w:szCs w:val="24"/>
        </w:rPr>
        <w:t xml:space="preserve"> parts</w:t>
      </w:r>
      <w:r>
        <w:rPr>
          <w:rFonts w:ascii="Times New Roman" w:hAnsi="Times New Roman"/>
          <w:sz w:val="24"/>
          <w:szCs w:val="24"/>
        </w:rPr>
        <w:t xml:space="preserve"> -</w:t>
      </w:r>
      <w:r w:rsidRPr="00944298">
        <w:rPr>
          <w:rFonts w:ascii="Times New Roman" w:hAnsi="Times New Roman"/>
          <w:sz w:val="24"/>
          <w:szCs w:val="24"/>
        </w:rPr>
        <w:t xml:space="preserve"> and the parts that contribute to the whole. Depending on the scope taken, there are greater wholes and lesser parts. </w:t>
      </w:r>
    </w:p>
    <w:p w:rsidR="00D06E7B" w:rsidRDefault="00D06E7B" w:rsidP="000D3635">
      <w:pPr>
        <w:spacing w:line="360" w:lineRule="auto"/>
        <w:ind w:right="720"/>
        <w:jc w:val="both"/>
        <w:rPr>
          <w:rFonts w:ascii="Times New Roman" w:hAnsi="Times New Roman"/>
          <w:sz w:val="24"/>
          <w:szCs w:val="24"/>
        </w:rPr>
      </w:pPr>
    </w:p>
    <w:p w:rsidR="00D06E7B" w:rsidRDefault="00D06E7B" w:rsidP="000D3635">
      <w:pPr>
        <w:spacing w:line="360" w:lineRule="auto"/>
        <w:jc w:val="both"/>
        <w:rPr>
          <w:sz w:val="24"/>
        </w:rPr>
      </w:pPr>
      <w:r w:rsidRPr="00944298">
        <w:rPr>
          <w:rFonts w:ascii="Times New Roman" w:hAnsi="Times New Roman"/>
          <w:sz w:val="24"/>
          <w:szCs w:val="24"/>
        </w:rPr>
        <w:t xml:space="preserve">Wilhelm Dilthey developed hermeneutics in the direction of a general theory of understanding. He distinguished between </w:t>
      </w:r>
      <w:r w:rsidRPr="00933596">
        <w:rPr>
          <w:rFonts w:ascii="Times New Roman" w:hAnsi="Times New Roman"/>
          <w:i/>
          <w:sz w:val="24"/>
          <w:szCs w:val="24"/>
        </w:rPr>
        <w:t>elementary</w:t>
      </w:r>
      <w:r>
        <w:rPr>
          <w:rFonts w:ascii="Times New Roman" w:hAnsi="Times New Roman"/>
          <w:sz w:val="24"/>
          <w:szCs w:val="24"/>
        </w:rPr>
        <w:t>,</w:t>
      </w:r>
      <w:r w:rsidRPr="00944298">
        <w:rPr>
          <w:rFonts w:ascii="Times New Roman" w:hAnsi="Times New Roman"/>
          <w:sz w:val="24"/>
          <w:szCs w:val="24"/>
        </w:rPr>
        <w:t xml:space="preserve"> funda</w:t>
      </w:r>
      <w:r>
        <w:rPr>
          <w:rFonts w:ascii="Times New Roman" w:hAnsi="Times New Roman"/>
          <w:sz w:val="24"/>
          <w:szCs w:val="24"/>
        </w:rPr>
        <w:t>mental and common understanding -</w:t>
      </w:r>
      <w:r w:rsidRPr="00944298">
        <w:rPr>
          <w:rFonts w:ascii="Times New Roman" w:hAnsi="Times New Roman"/>
          <w:sz w:val="24"/>
          <w:szCs w:val="24"/>
        </w:rPr>
        <w:t xml:space="preserve"> that enable</w:t>
      </w:r>
      <w:r>
        <w:rPr>
          <w:rFonts w:ascii="Times New Roman" w:hAnsi="Times New Roman"/>
          <w:sz w:val="24"/>
          <w:szCs w:val="24"/>
        </w:rPr>
        <w:t>s</w:t>
      </w:r>
      <w:r w:rsidRPr="00944298">
        <w:rPr>
          <w:rFonts w:ascii="Times New Roman" w:hAnsi="Times New Roman"/>
          <w:sz w:val="24"/>
          <w:szCs w:val="24"/>
        </w:rPr>
        <w:t xml:space="preserve"> there to be </w:t>
      </w:r>
      <w:r w:rsidRPr="00933596">
        <w:rPr>
          <w:rFonts w:ascii="Times New Roman" w:hAnsi="Times New Roman"/>
          <w:i/>
          <w:sz w:val="24"/>
          <w:szCs w:val="24"/>
        </w:rPr>
        <w:t>higher</w:t>
      </w:r>
      <w:r w:rsidRPr="00944298">
        <w:rPr>
          <w:rFonts w:ascii="Times New Roman" w:hAnsi="Times New Roman"/>
          <w:sz w:val="24"/>
          <w:szCs w:val="24"/>
        </w:rPr>
        <w:t xml:space="preserve"> understandings of communication of various sorts</w:t>
      </w:r>
      <w:r>
        <w:rPr>
          <w:rFonts w:ascii="Times New Roman" w:hAnsi="Times New Roman"/>
          <w:sz w:val="24"/>
          <w:szCs w:val="24"/>
        </w:rPr>
        <w:t xml:space="preserve"> (Dilthey, 1976, pp. 218-225)</w:t>
      </w:r>
      <w:r w:rsidRPr="00944298">
        <w:rPr>
          <w:rFonts w:ascii="Times New Roman" w:hAnsi="Times New Roman"/>
          <w:sz w:val="24"/>
          <w:szCs w:val="24"/>
        </w:rPr>
        <w:t>. For instance, empathy with historical characters and situations is necessary to understand the historical context in which they were living. Only on that basis can there b</w:t>
      </w:r>
      <w:r>
        <w:rPr>
          <w:rFonts w:ascii="Times New Roman" w:hAnsi="Times New Roman"/>
          <w:sz w:val="24"/>
          <w:szCs w:val="24"/>
        </w:rPr>
        <w:t>e accurate readings of history. To situate</w:t>
      </w:r>
      <w:r w:rsidRPr="00944298">
        <w:rPr>
          <w:rFonts w:ascii="Times New Roman" w:hAnsi="Times New Roman"/>
          <w:sz w:val="24"/>
          <w:szCs w:val="24"/>
        </w:rPr>
        <w:t xml:space="preserve"> a specific text in its genre </w:t>
      </w:r>
      <w:r>
        <w:rPr>
          <w:rFonts w:ascii="Times New Roman" w:hAnsi="Times New Roman"/>
          <w:sz w:val="24"/>
          <w:szCs w:val="24"/>
        </w:rPr>
        <w:lastRenderedPageBreak/>
        <w:t>occurs through reading the</w:t>
      </w:r>
      <w:r w:rsidRPr="00944298">
        <w:rPr>
          <w:rFonts w:ascii="Times New Roman" w:hAnsi="Times New Roman"/>
          <w:sz w:val="24"/>
          <w:szCs w:val="24"/>
        </w:rPr>
        <w:t xml:space="preserve"> genre. In contemporary English language circles, Hans Peter Rickman </w:t>
      </w:r>
      <w:r>
        <w:rPr>
          <w:rFonts w:ascii="Times New Roman" w:hAnsi="Times New Roman"/>
          <w:sz w:val="24"/>
          <w:szCs w:val="24"/>
        </w:rPr>
        <w:t xml:space="preserve">(2004) </w:t>
      </w:r>
      <w:r w:rsidRPr="00944298">
        <w:rPr>
          <w:rFonts w:ascii="Times New Roman" w:hAnsi="Times New Roman"/>
          <w:sz w:val="24"/>
          <w:szCs w:val="24"/>
        </w:rPr>
        <w:t xml:space="preserve">has done a great deal to explain </w:t>
      </w:r>
      <w:r>
        <w:rPr>
          <w:rFonts w:ascii="Times New Roman" w:hAnsi="Times New Roman"/>
          <w:sz w:val="24"/>
          <w:szCs w:val="24"/>
        </w:rPr>
        <w:t xml:space="preserve">and build on </w:t>
      </w:r>
      <w:r w:rsidRPr="00944298">
        <w:rPr>
          <w:rFonts w:ascii="Times New Roman" w:hAnsi="Times New Roman"/>
          <w:sz w:val="24"/>
          <w:szCs w:val="24"/>
        </w:rPr>
        <w:t>the connections between Kant and Dilthey.</w:t>
      </w:r>
      <w:r w:rsidRPr="000D3635">
        <w:rPr>
          <w:sz w:val="24"/>
        </w:rPr>
        <w:t xml:space="preserve"> </w:t>
      </w:r>
      <w:r w:rsidRPr="000D3635">
        <w:rPr>
          <w:rFonts w:ascii="Times New Roman" w:hAnsi="Times New Roman"/>
          <w:sz w:val="24"/>
        </w:rPr>
        <w:t xml:space="preserve">Rickman sums up </w:t>
      </w:r>
      <w:r>
        <w:rPr>
          <w:rFonts w:ascii="Times New Roman" w:hAnsi="Times New Roman"/>
          <w:sz w:val="24"/>
        </w:rPr>
        <w:t>the hermeneutic circle as</w:t>
      </w:r>
      <w:r w:rsidRPr="000D3635">
        <w:rPr>
          <w:rFonts w:ascii="Times New Roman" w:hAnsi="Times New Roman"/>
          <w:sz w:val="24"/>
        </w:rPr>
        <w:t xml:space="preserve"> </w:t>
      </w:r>
      <w:r>
        <w:rPr>
          <w:rFonts w:ascii="Times New Roman" w:hAnsi="Times New Roman"/>
          <w:sz w:val="24"/>
        </w:rPr>
        <w:t>moving “</w:t>
      </w:r>
      <w:r w:rsidRPr="000D3635">
        <w:rPr>
          <w:rFonts w:ascii="Times New Roman" w:hAnsi="Times New Roman"/>
          <w:sz w:val="24"/>
        </w:rPr>
        <w:t>between interpreting individual phenomena and interpreting the whole of which they are supposed to form part is chara</w:t>
      </w:r>
      <w:r>
        <w:rPr>
          <w:rFonts w:ascii="Times New Roman" w:hAnsi="Times New Roman"/>
          <w:sz w:val="24"/>
        </w:rPr>
        <w:t>cteristic of all interpretation… There is</w:t>
      </w:r>
      <w:r w:rsidRPr="000D3635">
        <w:rPr>
          <w:rFonts w:ascii="Times New Roman" w:hAnsi="Times New Roman"/>
          <w:sz w:val="24"/>
        </w:rPr>
        <w:t>… no absolute starting point, no rigid framework of assumptions on which an interpretative theory can rest... Interpretation… is a matter of getting at the meaning of human phenomena… of discovering from their expressions what people think, feel, and want”, (p</w:t>
      </w:r>
      <w:r>
        <w:rPr>
          <w:rFonts w:ascii="Times New Roman" w:hAnsi="Times New Roman"/>
          <w:sz w:val="24"/>
        </w:rPr>
        <w:t>.</w:t>
      </w:r>
      <w:r w:rsidRPr="000D3635">
        <w:rPr>
          <w:rFonts w:ascii="Times New Roman" w:hAnsi="Times New Roman"/>
          <w:sz w:val="24"/>
        </w:rPr>
        <w:t xml:space="preserve"> 73). </w:t>
      </w:r>
    </w:p>
    <w:p w:rsidR="00D06E7B" w:rsidRDefault="00D06E7B" w:rsidP="00411134">
      <w:pPr>
        <w:spacing w:line="360" w:lineRule="auto"/>
        <w:jc w:val="both"/>
        <w:rPr>
          <w:rFonts w:ascii="Times New Roman" w:hAnsi="Times New Roman"/>
          <w:sz w:val="24"/>
          <w:szCs w:val="24"/>
        </w:rPr>
      </w:pPr>
    </w:p>
    <w:p w:rsidR="00D06E7B" w:rsidRDefault="00D06E7B" w:rsidP="00D95746">
      <w:pPr>
        <w:spacing w:line="360" w:lineRule="auto"/>
        <w:jc w:val="both"/>
        <w:rPr>
          <w:rFonts w:ascii="Times New Roman" w:hAnsi="Times New Roman"/>
          <w:sz w:val="24"/>
          <w:szCs w:val="24"/>
        </w:rPr>
      </w:pPr>
      <w:r>
        <w:rPr>
          <w:rFonts w:ascii="Times New Roman" w:hAnsi="Times New Roman"/>
          <w:sz w:val="24"/>
          <w:szCs w:val="24"/>
        </w:rPr>
        <w:t xml:space="preserve">Martin </w:t>
      </w:r>
      <w:r w:rsidRPr="00944298">
        <w:rPr>
          <w:rFonts w:ascii="Times New Roman" w:hAnsi="Times New Roman"/>
          <w:sz w:val="24"/>
          <w:szCs w:val="24"/>
        </w:rPr>
        <w:t>Heidegger’s approach became popul</w:t>
      </w:r>
      <w:r>
        <w:rPr>
          <w:rFonts w:ascii="Times New Roman" w:hAnsi="Times New Roman"/>
          <w:sz w:val="24"/>
          <w:szCs w:val="24"/>
        </w:rPr>
        <w:t>ar because</w:t>
      </w:r>
      <w:r w:rsidRPr="00944298">
        <w:rPr>
          <w:rFonts w:ascii="Times New Roman" w:hAnsi="Times New Roman"/>
          <w:sz w:val="24"/>
          <w:szCs w:val="24"/>
        </w:rPr>
        <w:t xml:space="preserve"> he took Husserl’s attention to lived experiences</w:t>
      </w:r>
      <w:r>
        <w:rPr>
          <w:rFonts w:ascii="Times New Roman" w:hAnsi="Times New Roman"/>
          <w:sz w:val="24"/>
          <w:szCs w:val="24"/>
        </w:rPr>
        <w:t>,</w:t>
      </w:r>
      <w:r w:rsidRPr="00944298">
        <w:rPr>
          <w:rFonts w:ascii="Times New Roman" w:hAnsi="Times New Roman"/>
          <w:sz w:val="24"/>
          <w:szCs w:val="24"/>
        </w:rPr>
        <w:t xml:space="preserve"> and in creating his “fundamental ontology</w:t>
      </w:r>
      <w:r>
        <w:rPr>
          <w:rFonts w:ascii="Times New Roman" w:hAnsi="Times New Roman"/>
          <w:sz w:val="24"/>
          <w:szCs w:val="24"/>
        </w:rPr>
        <w:t>,</w:t>
      </w:r>
      <w:r w:rsidRPr="00944298">
        <w:rPr>
          <w:rFonts w:ascii="Times New Roman" w:hAnsi="Times New Roman"/>
          <w:sz w:val="24"/>
          <w:szCs w:val="24"/>
        </w:rPr>
        <w:t>” he indicated that the path for philosophy was to put i</w:t>
      </w:r>
      <w:r>
        <w:rPr>
          <w:rFonts w:ascii="Times New Roman" w:hAnsi="Times New Roman"/>
          <w:sz w:val="24"/>
          <w:szCs w:val="24"/>
        </w:rPr>
        <w:t>t</w:t>
      </w:r>
      <w:r w:rsidRPr="00944298">
        <w:rPr>
          <w:rFonts w:ascii="Times New Roman" w:hAnsi="Times New Roman"/>
          <w:sz w:val="24"/>
          <w:szCs w:val="24"/>
        </w:rPr>
        <w:t>s house in order by basing its claims about what exists or not</w:t>
      </w:r>
      <w:r>
        <w:rPr>
          <w:rFonts w:ascii="Times New Roman" w:hAnsi="Times New Roman"/>
          <w:sz w:val="24"/>
          <w:szCs w:val="24"/>
        </w:rPr>
        <w:t>,</w:t>
      </w:r>
      <w:r w:rsidRPr="00944298">
        <w:rPr>
          <w:rFonts w:ascii="Times New Roman" w:hAnsi="Times New Roman"/>
          <w:sz w:val="24"/>
          <w:szCs w:val="24"/>
        </w:rPr>
        <w:t xml:space="preserve"> on the most fundamental and all-encompassing direct experience of existence and non-existence</w:t>
      </w:r>
      <w:r>
        <w:rPr>
          <w:rFonts w:ascii="Times New Roman" w:hAnsi="Times New Roman"/>
          <w:sz w:val="24"/>
          <w:szCs w:val="24"/>
        </w:rPr>
        <w:t xml:space="preserve"> (1927/1996, </w:t>
      </w:r>
      <w:r w:rsidRPr="0076197B">
        <w:rPr>
          <w:rFonts w:ascii="Times New Roman" w:hAnsi="Times New Roman"/>
          <w:sz w:val="24"/>
          <w:szCs w:val="24"/>
        </w:rPr>
        <w:t>§§</w:t>
      </w:r>
      <w:r>
        <w:rPr>
          <w:rFonts w:ascii="Times New Roman" w:hAnsi="Times New Roman"/>
          <w:sz w:val="24"/>
          <w:szCs w:val="24"/>
        </w:rPr>
        <w:t>3-6)</w:t>
      </w:r>
      <w:r w:rsidRPr="00944298">
        <w:rPr>
          <w:rFonts w:ascii="Times New Roman" w:hAnsi="Times New Roman"/>
          <w:sz w:val="24"/>
          <w:szCs w:val="24"/>
        </w:rPr>
        <w:t xml:space="preserve">. </w:t>
      </w:r>
      <w:r>
        <w:rPr>
          <w:rFonts w:ascii="Times New Roman" w:hAnsi="Times New Roman"/>
          <w:sz w:val="24"/>
          <w:szCs w:val="24"/>
        </w:rPr>
        <w:t>The significance of this is that e</w:t>
      </w:r>
      <w:r w:rsidRPr="00944298">
        <w:rPr>
          <w:rFonts w:ascii="Times New Roman" w:hAnsi="Times New Roman"/>
          <w:sz w:val="24"/>
          <w:szCs w:val="24"/>
        </w:rPr>
        <w:t>ach academic discipline sets its course by identifying a region of genuinely existing objects towards which it is devoted. T</w:t>
      </w:r>
      <w:r>
        <w:rPr>
          <w:rFonts w:ascii="Times New Roman" w:hAnsi="Times New Roman"/>
          <w:sz w:val="24"/>
          <w:szCs w:val="24"/>
        </w:rPr>
        <w:t>he prior understanding is that a</w:t>
      </w:r>
      <w:r w:rsidRPr="00944298">
        <w:rPr>
          <w:rFonts w:ascii="Times New Roman" w:hAnsi="Times New Roman"/>
          <w:sz w:val="24"/>
          <w:szCs w:val="24"/>
        </w:rPr>
        <w:t xml:space="preserve"> region </w:t>
      </w:r>
      <w:r>
        <w:rPr>
          <w:rFonts w:ascii="Times New Roman" w:hAnsi="Times New Roman"/>
          <w:sz w:val="24"/>
          <w:szCs w:val="24"/>
        </w:rPr>
        <w:t>and its objects genuinely exist in an implicit way, pre-reflexively (</w:t>
      </w:r>
      <w:r w:rsidRPr="0076197B">
        <w:rPr>
          <w:rFonts w:ascii="Times New Roman" w:hAnsi="Times New Roman"/>
          <w:sz w:val="24"/>
          <w:szCs w:val="24"/>
        </w:rPr>
        <w:t>§</w:t>
      </w:r>
      <w:proofErr w:type="spellStart"/>
      <w:r>
        <w:rPr>
          <w:rFonts w:ascii="Times New Roman" w:hAnsi="Times New Roman"/>
          <w:sz w:val="24"/>
          <w:szCs w:val="24"/>
        </w:rPr>
        <w:t>69b</w:t>
      </w:r>
      <w:proofErr w:type="spellEnd"/>
      <w:r>
        <w:rPr>
          <w:rFonts w:ascii="Times New Roman" w:hAnsi="Times New Roman"/>
          <w:sz w:val="24"/>
          <w:szCs w:val="24"/>
        </w:rPr>
        <w:t>, p. 328), because of temporality (</w:t>
      </w:r>
      <w:r w:rsidRPr="0076197B">
        <w:rPr>
          <w:rFonts w:ascii="Times New Roman" w:hAnsi="Times New Roman"/>
          <w:sz w:val="24"/>
          <w:szCs w:val="24"/>
        </w:rPr>
        <w:t>§</w:t>
      </w:r>
      <w:proofErr w:type="spellStart"/>
      <w:r>
        <w:rPr>
          <w:rFonts w:ascii="Times New Roman" w:hAnsi="Times New Roman"/>
          <w:sz w:val="24"/>
          <w:szCs w:val="24"/>
        </w:rPr>
        <w:t>69c</w:t>
      </w:r>
      <w:proofErr w:type="spellEnd"/>
      <w:r>
        <w:rPr>
          <w:rFonts w:ascii="Times New Roman" w:hAnsi="Times New Roman"/>
          <w:sz w:val="24"/>
          <w:szCs w:val="24"/>
        </w:rPr>
        <w:t>), in the sense that temporality is the most important aspect of being of human being - in that the past, the present and the future co-exist</w:t>
      </w:r>
      <w:r w:rsidRPr="00944298">
        <w:rPr>
          <w:rFonts w:ascii="Times New Roman" w:hAnsi="Times New Roman"/>
          <w:sz w:val="24"/>
          <w:szCs w:val="24"/>
        </w:rPr>
        <w:t>. In Heidegger’s terminology, once a fundamental ontology has been established</w:t>
      </w:r>
      <w:r>
        <w:rPr>
          <w:rFonts w:ascii="Times New Roman" w:hAnsi="Times New Roman"/>
          <w:sz w:val="24"/>
          <w:szCs w:val="24"/>
        </w:rPr>
        <w:t>,</w:t>
      </w:r>
      <w:r w:rsidRPr="00944298">
        <w:rPr>
          <w:rFonts w:ascii="Times New Roman" w:hAnsi="Times New Roman"/>
          <w:sz w:val="24"/>
          <w:szCs w:val="24"/>
        </w:rPr>
        <w:t xml:space="preserve"> it would then be possible to ground regional ontologies (academic disciplines concerning parts of t</w:t>
      </w:r>
      <w:r>
        <w:rPr>
          <w:rFonts w:ascii="Times New Roman" w:hAnsi="Times New Roman"/>
          <w:sz w:val="24"/>
          <w:szCs w:val="24"/>
        </w:rPr>
        <w:t>he world and regions of objects</w:t>
      </w:r>
      <w:r w:rsidRPr="00944298">
        <w:rPr>
          <w:rFonts w:ascii="Times New Roman" w:hAnsi="Times New Roman"/>
          <w:sz w:val="24"/>
          <w:szCs w:val="24"/>
        </w:rPr>
        <w:t>) on direct experience</w:t>
      </w:r>
      <w:r>
        <w:rPr>
          <w:rFonts w:ascii="Times New Roman" w:hAnsi="Times New Roman"/>
          <w:sz w:val="24"/>
          <w:szCs w:val="24"/>
        </w:rPr>
        <w:t>,</w:t>
      </w:r>
      <w:r w:rsidRPr="00944298">
        <w:rPr>
          <w:rFonts w:ascii="Times New Roman" w:hAnsi="Times New Roman"/>
          <w:sz w:val="24"/>
          <w:szCs w:val="24"/>
        </w:rPr>
        <w:t xml:space="preserve"> properly </w:t>
      </w:r>
      <w:r>
        <w:rPr>
          <w:rFonts w:ascii="Times New Roman" w:hAnsi="Times New Roman"/>
          <w:sz w:val="24"/>
          <w:szCs w:val="24"/>
        </w:rPr>
        <w:t>interpreted “</w:t>
      </w:r>
      <w:r w:rsidRPr="00284DC9">
        <w:rPr>
          <w:rFonts w:ascii="Times New Roman" w:hAnsi="Times New Roman"/>
          <w:sz w:val="24"/>
          <w:szCs w:val="24"/>
        </w:rPr>
        <w:t>in the right way</w:t>
      </w:r>
      <w:r>
        <w:rPr>
          <w:rFonts w:ascii="Times New Roman" w:hAnsi="Times New Roman"/>
          <w:sz w:val="24"/>
          <w:szCs w:val="24"/>
        </w:rPr>
        <w:t>” (</w:t>
      </w:r>
      <w:r w:rsidRPr="0076197B">
        <w:rPr>
          <w:rFonts w:ascii="Times New Roman" w:hAnsi="Times New Roman"/>
          <w:sz w:val="24"/>
          <w:szCs w:val="24"/>
        </w:rPr>
        <w:t>§</w:t>
      </w:r>
      <w:r>
        <w:rPr>
          <w:rFonts w:ascii="Times New Roman" w:hAnsi="Times New Roman"/>
          <w:sz w:val="24"/>
          <w:szCs w:val="24"/>
        </w:rPr>
        <w:t xml:space="preserve">33, p. 143). By which he meant that there should be an a priori intellectual analysis of human being as temporal, in relation to its situatedness in terms of its contexts, practical action, its social habit, the role of language, its mortality, in relation to its conscience, in occupying physical space and its other characteristics, including its ability to </w:t>
      </w:r>
      <w:r w:rsidRPr="0047211D">
        <w:rPr>
          <w:rFonts w:ascii="Times New Roman" w:hAnsi="Times New Roman"/>
          <w:i/>
          <w:sz w:val="24"/>
          <w:szCs w:val="24"/>
        </w:rPr>
        <w:t>not</w:t>
      </w:r>
      <w:r>
        <w:rPr>
          <w:rFonts w:ascii="Times New Roman" w:hAnsi="Times New Roman"/>
          <w:sz w:val="24"/>
          <w:szCs w:val="24"/>
        </w:rPr>
        <w:t xml:space="preserve"> know itself. </w:t>
      </w:r>
    </w:p>
    <w:p w:rsidR="00D06E7B" w:rsidRDefault="00D06E7B" w:rsidP="00411134">
      <w:pPr>
        <w:spacing w:line="360" w:lineRule="auto"/>
        <w:jc w:val="both"/>
        <w:rPr>
          <w:rFonts w:ascii="Times New Roman" w:hAnsi="Times New Roman"/>
          <w:sz w:val="24"/>
          <w:szCs w:val="24"/>
        </w:rPr>
      </w:pPr>
    </w:p>
    <w:p w:rsidR="00D06E7B" w:rsidRDefault="00D06E7B" w:rsidP="00933596">
      <w:pPr>
        <w:spacing w:line="360" w:lineRule="auto"/>
        <w:jc w:val="both"/>
        <w:rPr>
          <w:rFonts w:ascii="Times New Roman" w:hAnsi="Times New Roman"/>
          <w:sz w:val="24"/>
          <w:szCs w:val="24"/>
        </w:rPr>
      </w:pPr>
      <w:r>
        <w:rPr>
          <w:rFonts w:ascii="Times New Roman" w:hAnsi="Times New Roman"/>
          <w:sz w:val="24"/>
          <w:szCs w:val="24"/>
        </w:rPr>
        <w:t xml:space="preserve">Husserl never acknowledged hermeneutics’ relevance in his published writing although he did acknowledge a debt of inspiration to Dilthey. </w:t>
      </w:r>
      <w:r w:rsidRPr="00944298">
        <w:rPr>
          <w:rFonts w:ascii="Times New Roman" w:hAnsi="Times New Roman"/>
          <w:sz w:val="24"/>
          <w:szCs w:val="24"/>
        </w:rPr>
        <w:t xml:space="preserve">Husserl </w:t>
      </w:r>
      <w:r>
        <w:rPr>
          <w:rFonts w:ascii="Times New Roman" w:hAnsi="Times New Roman"/>
          <w:sz w:val="24"/>
          <w:szCs w:val="24"/>
        </w:rPr>
        <w:t>responded to Dilthey and replied to the hermeneutic</w:t>
      </w:r>
      <w:r w:rsidRPr="00944298">
        <w:rPr>
          <w:rFonts w:ascii="Times New Roman" w:hAnsi="Times New Roman"/>
          <w:sz w:val="24"/>
          <w:szCs w:val="24"/>
        </w:rPr>
        <w:t xml:space="preserve"> tradition as a whole</w:t>
      </w:r>
      <w:r>
        <w:rPr>
          <w:rFonts w:ascii="Times New Roman" w:hAnsi="Times New Roman"/>
          <w:sz w:val="24"/>
          <w:szCs w:val="24"/>
        </w:rPr>
        <w:t xml:space="preserve"> (1968/</w:t>
      </w:r>
      <w:proofErr w:type="spellStart"/>
      <w:r>
        <w:rPr>
          <w:rFonts w:ascii="Times New Roman" w:hAnsi="Times New Roman"/>
          <w:sz w:val="24"/>
          <w:szCs w:val="24"/>
        </w:rPr>
        <w:t>1981b</w:t>
      </w:r>
      <w:proofErr w:type="spellEnd"/>
      <w:r>
        <w:rPr>
          <w:rFonts w:ascii="Times New Roman" w:hAnsi="Times New Roman"/>
          <w:sz w:val="24"/>
          <w:szCs w:val="24"/>
        </w:rPr>
        <w:t xml:space="preserve">, 1962/1977, </w:t>
      </w:r>
      <w:r w:rsidRPr="0076197B">
        <w:rPr>
          <w:rFonts w:ascii="Times New Roman" w:hAnsi="Times New Roman"/>
          <w:sz w:val="24"/>
          <w:szCs w:val="24"/>
        </w:rPr>
        <w:t>§§</w:t>
      </w:r>
      <w:r>
        <w:rPr>
          <w:rFonts w:ascii="Times New Roman" w:hAnsi="Times New Roman"/>
          <w:sz w:val="24"/>
          <w:szCs w:val="24"/>
        </w:rPr>
        <w:t xml:space="preserve">1, 2, </w:t>
      </w:r>
      <w:proofErr w:type="spellStart"/>
      <w:r>
        <w:rPr>
          <w:rFonts w:ascii="Times New Roman" w:hAnsi="Times New Roman"/>
          <w:sz w:val="24"/>
          <w:szCs w:val="24"/>
        </w:rPr>
        <w:t>3d</w:t>
      </w:r>
      <w:proofErr w:type="spellEnd"/>
      <w:r>
        <w:rPr>
          <w:rFonts w:ascii="Times New Roman" w:hAnsi="Times New Roman"/>
          <w:sz w:val="24"/>
          <w:szCs w:val="24"/>
        </w:rPr>
        <w:t>)</w:t>
      </w:r>
      <w:r w:rsidRPr="00944298">
        <w:rPr>
          <w:rFonts w:ascii="Times New Roman" w:hAnsi="Times New Roman"/>
          <w:sz w:val="24"/>
          <w:szCs w:val="24"/>
        </w:rPr>
        <w:t xml:space="preserve">. Husserl </w:t>
      </w:r>
      <w:r>
        <w:rPr>
          <w:rFonts w:ascii="Times New Roman" w:hAnsi="Times New Roman"/>
          <w:sz w:val="24"/>
          <w:szCs w:val="24"/>
        </w:rPr>
        <w:t>worked to identify</w:t>
      </w:r>
      <w:r w:rsidRPr="00944298">
        <w:rPr>
          <w:rFonts w:ascii="Times New Roman" w:hAnsi="Times New Roman"/>
          <w:sz w:val="24"/>
          <w:szCs w:val="24"/>
        </w:rPr>
        <w:t xml:space="preserve"> parts of the whole. He insisted that basic understanding is drawn through seeing evidence for oneself, a type of experiential learning. However, there is a great deal of meaning that is simply</w:t>
      </w:r>
      <w:r>
        <w:rPr>
          <w:rFonts w:ascii="Times New Roman" w:hAnsi="Times New Roman"/>
          <w:sz w:val="24"/>
          <w:szCs w:val="24"/>
        </w:rPr>
        <w:t xml:space="preserve"> just not present as a fact</w:t>
      </w:r>
      <w:r w:rsidRPr="00944298">
        <w:rPr>
          <w:rFonts w:ascii="Times New Roman" w:hAnsi="Times New Roman"/>
          <w:sz w:val="24"/>
          <w:szCs w:val="24"/>
        </w:rPr>
        <w:t xml:space="preserve">. The problem with urging people to observe </w:t>
      </w:r>
      <w:r w:rsidRPr="00944298">
        <w:rPr>
          <w:rFonts w:ascii="Times New Roman" w:hAnsi="Times New Roman"/>
          <w:sz w:val="24"/>
          <w:szCs w:val="24"/>
        </w:rPr>
        <w:lastRenderedPageBreak/>
        <w:t>phenomena is that any group of reasonable people will see different meaning</w:t>
      </w:r>
      <w:r>
        <w:rPr>
          <w:rFonts w:ascii="Times New Roman" w:hAnsi="Times New Roman"/>
          <w:sz w:val="24"/>
          <w:szCs w:val="24"/>
        </w:rPr>
        <w:t>s</w:t>
      </w:r>
      <w:r w:rsidRPr="00944298">
        <w:rPr>
          <w:rFonts w:ascii="Times New Roman" w:hAnsi="Times New Roman"/>
          <w:sz w:val="24"/>
          <w:szCs w:val="24"/>
        </w:rPr>
        <w:t xml:space="preserve"> in what appears to them. This is why it is necessary to have some account o</w:t>
      </w:r>
      <w:r>
        <w:rPr>
          <w:rFonts w:ascii="Times New Roman" w:hAnsi="Times New Roman"/>
          <w:sz w:val="24"/>
          <w:szCs w:val="24"/>
        </w:rPr>
        <w:t>f how meaning is co-created: Particularly, when it is the aim to account for the conditions of the possibility of meaning for more than one person</w:t>
      </w:r>
      <w:r w:rsidRPr="00944298">
        <w:rPr>
          <w:rFonts w:ascii="Times New Roman" w:hAnsi="Times New Roman"/>
          <w:sz w:val="24"/>
          <w:szCs w:val="24"/>
        </w:rPr>
        <w:t xml:space="preserve">. </w:t>
      </w:r>
    </w:p>
    <w:p w:rsidR="00D06E7B" w:rsidRDefault="00D06E7B" w:rsidP="00D95746">
      <w:pPr>
        <w:tabs>
          <w:tab w:val="left" w:pos="6135"/>
        </w:tabs>
        <w:spacing w:line="360" w:lineRule="auto"/>
        <w:jc w:val="both"/>
        <w:rPr>
          <w:rFonts w:ascii="Times New Roman" w:hAnsi="Times New Roman"/>
          <w:sz w:val="24"/>
          <w:szCs w:val="24"/>
        </w:rPr>
      </w:pPr>
    </w:p>
    <w:p w:rsidR="00D06E7B" w:rsidRPr="00944298" w:rsidRDefault="00D06E7B" w:rsidP="00933596">
      <w:pPr>
        <w:spacing w:line="360" w:lineRule="auto"/>
        <w:jc w:val="both"/>
        <w:rPr>
          <w:rFonts w:ascii="Times New Roman" w:hAnsi="Times New Roman"/>
          <w:sz w:val="24"/>
          <w:szCs w:val="24"/>
        </w:rPr>
      </w:pPr>
      <w:r>
        <w:rPr>
          <w:rFonts w:ascii="Times New Roman" w:hAnsi="Times New Roman"/>
          <w:sz w:val="24"/>
          <w:szCs w:val="24"/>
        </w:rPr>
        <w:t>Now that the background themes are in place, the paper now provides some thumbnail sketches of five key thinkers who concluded either that hermeneutics and phenomenology co-exist or that meaning should be addressed in a wholistic way.</w:t>
      </w:r>
    </w:p>
    <w:p w:rsidR="00D06E7B" w:rsidRPr="00944298" w:rsidRDefault="00D06E7B" w:rsidP="00411134">
      <w:pPr>
        <w:spacing w:line="360" w:lineRule="auto"/>
        <w:jc w:val="both"/>
        <w:rPr>
          <w:rFonts w:ascii="Times New Roman" w:hAnsi="Times New Roman"/>
          <w:sz w:val="24"/>
          <w:szCs w:val="24"/>
        </w:rPr>
      </w:pPr>
    </w:p>
    <w:p w:rsidR="00D06E7B" w:rsidRPr="00944298" w:rsidRDefault="00D06E7B" w:rsidP="00411134">
      <w:pPr>
        <w:spacing w:line="360" w:lineRule="auto"/>
        <w:jc w:val="both"/>
        <w:rPr>
          <w:rFonts w:ascii="Times New Roman" w:hAnsi="Times New Roman"/>
          <w:b/>
          <w:sz w:val="24"/>
          <w:szCs w:val="24"/>
        </w:rPr>
      </w:pPr>
      <w:r w:rsidRPr="007B30C4">
        <w:rPr>
          <w:rFonts w:ascii="Times New Roman" w:hAnsi="Times New Roman"/>
          <w:b/>
          <w:sz w:val="24"/>
          <w:szCs w:val="24"/>
        </w:rPr>
        <w:t>Th</w:t>
      </w:r>
      <w:r w:rsidRPr="00944298">
        <w:rPr>
          <w:rFonts w:ascii="Times New Roman" w:hAnsi="Times New Roman"/>
          <w:b/>
          <w:sz w:val="24"/>
          <w:szCs w:val="24"/>
        </w:rPr>
        <w:t xml:space="preserve">e </w:t>
      </w:r>
      <w:r>
        <w:rPr>
          <w:rFonts w:ascii="Times New Roman" w:hAnsi="Times New Roman"/>
          <w:b/>
          <w:sz w:val="24"/>
          <w:szCs w:val="24"/>
        </w:rPr>
        <w:t xml:space="preserve">hermeneutic </w:t>
      </w:r>
      <w:r w:rsidRPr="00944298">
        <w:rPr>
          <w:rFonts w:ascii="Times New Roman" w:hAnsi="Times New Roman"/>
          <w:b/>
          <w:sz w:val="24"/>
          <w:szCs w:val="24"/>
        </w:rPr>
        <w:t xml:space="preserve">commonality </w:t>
      </w:r>
      <w:r>
        <w:rPr>
          <w:rFonts w:ascii="Times New Roman" w:hAnsi="Times New Roman"/>
          <w:b/>
          <w:sz w:val="24"/>
          <w:szCs w:val="24"/>
        </w:rPr>
        <w:t>within the history of phenomenology</w:t>
      </w:r>
    </w:p>
    <w:p w:rsidR="00D06E7B" w:rsidRPr="00944298" w:rsidRDefault="00D06E7B" w:rsidP="00411134">
      <w:pPr>
        <w:spacing w:line="360" w:lineRule="auto"/>
        <w:jc w:val="both"/>
        <w:rPr>
          <w:rFonts w:ascii="Times New Roman" w:hAnsi="Times New Roman"/>
          <w:sz w:val="24"/>
          <w:szCs w:val="24"/>
        </w:rPr>
      </w:pPr>
    </w:p>
    <w:p w:rsidR="00D06E7B" w:rsidRDefault="00D06E7B" w:rsidP="002949CA">
      <w:pPr>
        <w:spacing w:line="360" w:lineRule="auto"/>
        <w:jc w:val="both"/>
        <w:rPr>
          <w:rFonts w:ascii="Times New Roman" w:hAnsi="Times New Roman"/>
          <w:sz w:val="24"/>
          <w:szCs w:val="24"/>
        </w:rPr>
      </w:pPr>
      <w:r>
        <w:rPr>
          <w:rFonts w:ascii="Times New Roman" w:hAnsi="Times New Roman"/>
          <w:sz w:val="24"/>
          <w:szCs w:val="24"/>
        </w:rPr>
        <w:t xml:space="preserve">This section refers to those who developed and critiqued Husserl. </w:t>
      </w:r>
      <w:r w:rsidRPr="00944298">
        <w:rPr>
          <w:rFonts w:ascii="Times New Roman" w:hAnsi="Times New Roman"/>
          <w:sz w:val="24"/>
          <w:szCs w:val="24"/>
        </w:rPr>
        <w:t>Th</w:t>
      </w:r>
      <w:r>
        <w:rPr>
          <w:rFonts w:ascii="Times New Roman" w:hAnsi="Times New Roman"/>
          <w:sz w:val="24"/>
          <w:szCs w:val="24"/>
        </w:rPr>
        <w:t>e French readings of Husserl and Heidegger we</w:t>
      </w:r>
      <w:r w:rsidRPr="00944298">
        <w:rPr>
          <w:rFonts w:ascii="Times New Roman" w:hAnsi="Times New Roman"/>
          <w:sz w:val="24"/>
          <w:szCs w:val="24"/>
        </w:rPr>
        <w:t xml:space="preserve">re mixed with other aspects of politics, philosophy, psycho-analysis and </w:t>
      </w:r>
      <w:proofErr w:type="gramStart"/>
      <w:r w:rsidRPr="00944298">
        <w:rPr>
          <w:rFonts w:ascii="Times New Roman" w:hAnsi="Times New Roman"/>
          <w:sz w:val="24"/>
          <w:szCs w:val="24"/>
        </w:rPr>
        <w:t>gestalt</w:t>
      </w:r>
      <w:proofErr w:type="gramEnd"/>
      <w:r w:rsidRPr="00944298">
        <w:rPr>
          <w:rFonts w:ascii="Times New Roman" w:hAnsi="Times New Roman"/>
          <w:sz w:val="24"/>
          <w:szCs w:val="24"/>
        </w:rPr>
        <w:t xml:space="preserve"> psychology to produce the expanded view called existential phenomenology</w:t>
      </w:r>
      <w:r>
        <w:rPr>
          <w:rFonts w:ascii="Times New Roman" w:hAnsi="Times New Roman"/>
          <w:sz w:val="24"/>
          <w:szCs w:val="24"/>
        </w:rPr>
        <w:t>.</w:t>
      </w:r>
      <w:r w:rsidRPr="00944298">
        <w:rPr>
          <w:rFonts w:ascii="Times New Roman" w:hAnsi="Times New Roman"/>
          <w:sz w:val="24"/>
          <w:szCs w:val="24"/>
        </w:rPr>
        <w:t xml:space="preserve"> </w:t>
      </w:r>
      <w:r>
        <w:rPr>
          <w:rFonts w:ascii="Times New Roman" w:hAnsi="Times New Roman"/>
          <w:sz w:val="24"/>
          <w:szCs w:val="24"/>
        </w:rPr>
        <w:t>Only a few comments will be made on the positive lead set by Heidegger in regard to uniting hermeneutics and phenomenology. Then some brief characterisations of Sartre and de Beauvoir are provided to show their attention to meaning.</w:t>
      </w:r>
    </w:p>
    <w:p w:rsidR="00D06E7B" w:rsidRDefault="00D06E7B" w:rsidP="002949CA">
      <w:pPr>
        <w:spacing w:line="360" w:lineRule="auto"/>
        <w:jc w:val="both"/>
        <w:rPr>
          <w:rFonts w:ascii="Times New Roman" w:hAnsi="Times New Roman"/>
          <w:sz w:val="24"/>
          <w:szCs w:val="24"/>
        </w:rPr>
      </w:pPr>
    </w:p>
    <w:p w:rsidR="00D06E7B" w:rsidRDefault="00D06E7B" w:rsidP="002949CA">
      <w:pPr>
        <w:spacing w:line="360" w:lineRule="auto"/>
        <w:jc w:val="both"/>
        <w:rPr>
          <w:rFonts w:ascii="Times New Roman" w:hAnsi="Times New Roman"/>
          <w:sz w:val="24"/>
          <w:szCs w:val="24"/>
        </w:rPr>
      </w:pPr>
      <w:r>
        <w:rPr>
          <w:rFonts w:ascii="Times New Roman" w:hAnsi="Times New Roman"/>
          <w:sz w:val="24"/>
          <w:szCs w:val="24"/>
        </w:rPr>
        <w:t xml:space="preserve">Despite the introductory and ironic introductory comments that philosophers should be guided by how things show themselves (Heidegger, 1927/1996, </w:t>
      </w:r>
      <w:r w:rsidRPr="0076197B">
        <w:rPr>
          <w:rFonts w:ascii="Times New Roman" w:hAnsi="Times New Roman"/>
          <w:sz w:val="24"/>
          <w:szCs w:val="24"/>
        </w:rPr>
        <w:t>§</w:t>
      </w:r>
      <w:proofErr w:type="spellStart"/>
      <w:r>
        <w:rPr>
          <w:rFonts w:ascii="Times New Roman" w:hAnsi="Times New Roman"/>
          <w:sz w:val="24"/>
          <w:szCs w:val="24"/>
        </w:rPr>
        <w:t>7c</w:t>
      </w:r>
      <w:proofErr w:type="spellEnd"/>
      <w:r>
        <w:rPr>
          <w:rFonts w:ascii="Times New Roman" w:hAnsi="Times New Roman"/>
          <w:sz w:val="24"/>
          <w:szCs w:val="24"/>
        </w:rPr>
        <w:t>, p. 30), and that there should be the use of hermeneutics in attending to non-verbal meaning (</w:t>
      </w:r>
      <w:r w:rsidRPr="0076197B">
        <w:rPr>
          <w:rFonts w:ascii="Times New Roman" w:hAnsi="Times New Roman"/>
          <w:sz w:val="24"/>
          <w:szCs w:val="24"/>
        </w:rPr>
        <w:t>§§</w:t>
      </w:r>
      <w:r>
        <w:rPr>
          <w:rFonts w:ascii="Times New Roman" w:hAnsi="Times New Roman"/>
          <w:sz w:val="24"/>
          <w:szCs w:val="24"/>
        </w:rPr>
        <w:t>32, 33), Heidegger later stated that the circle is an insufficient figure for understanding (</w:t>
      </w:r>
      <w:r w:rsidRPr="0076197B">
        <w:rPr>
          <w:rFonts w:ascii="Times New Roman" w:hAnsi="Times New Roman"/>
          <w:sz w:val="24"/>
          <w:szCs w:val="24"/>
        </w:rPr>
        <w:t>§</w:t>
      </w:r>
      <w:r>
        <w:rPr>
          <w:rFonts w:ascii="Times New Roman" w:hAnsi="Times New Roman"/>
          <w:sz w:val="24"/>
          <w:szCs w:val="24"/>
        </w:rPr>
        <w:t>63, p. 291). What Heidegger was referring to was his view that temporality is the most fundamental way of understanding human being. Temporality connects with history as the proper universe of all understandings and being, self-reflexively cognisant of those ways of understanding. The comments on the relation between theory and reality (</w:t>
      </w:r>
      <w:r w:rsidRPr="0076197B">
        <w:rPr>
          <w:rFonts w:ascii="Times New Roman" w:hAnsi="Times New Roman"/>
          <w:sz w:val="24"/>
          <w:szCs w:val="24"/>
        </w:rPr>
        <w:t>§</w:t>
      </w:r>
      <w:proofErr w:type="spellStart"/>
      <w:r>
        <w:rPr>
          <w:rFonts w:ascii="Times New Roman" w:hAnsi="Times New Roman"/>
          <w:sz w:val="24"/>
          <w:szCs w:val="24"/>
        </w:rPr>
        <w:t>69b</w:t>
      </w:r>
      <w:proofErr w:type="spellEnd"/>
      <w:r>
        <w:rPr>
          <w:rFonts w:ascii="Times New Roman" w:hAnsi="Times New Roman"/>
          <w:sz w:val="24"/>
          <w:szCs w:val="24"/>
        </w:rPr>
        <w:t xml:space="preserve">, pp. 327-8) are also subordinate to the grasping of the temporality of human being. This could be read as overthrowing of Schleiermacher’s idea of a circle between the past and the present. Heidegger’s view is one of the inter-relation between past, future and present. </w:t>
      </w:r>
    </w:p>
    <w:p w:rsidR="00D06E7B" w:rsidRDefault="00D06E7B" w:rsidP="002949CA">
      <w:pPr>
        <w:spacing w:line="360" w:lineRule="auto"/>
        <w:jc w:val="both"/>
        <w:rPr>
          <w:rFonts w:ascii="Times New Roman" w:hAnsi="Times New Roman"/>
          <w:sz w:val="24"/>
          <w:szCs w:val="24"/>
        </w:rPr>
      </w:pPr>
    </w:p>
    <w:p w:rsidR="00D06E7B" w:rsidRDefault="00D06E7B" w:rsidP="002949CA">
      <w:pPr>
        <w:spacing w:line="360" w:lineRule="auto"/>
        <w:jc w:val="both"/>
        <w:rPr>
          <w:rFonts w:ascii="Times New Roman" w:hAnsi="Times New Roman"/>
          <w:sz w:val="24"/>
          <w:szCs w:val="24"/>
        </w:rPr>
      </w:pPr>
      <w:r>
        <w:rPr>
          <w:rFonts w:ascii="Times New Roman" w:hAnsi="Times New Roman"/>
          <w:sz w:val="24"/>
          <w:szCs w:val="24"/>
        </w:rPr>
        <w:t xml:space="preserve">Heidegger stated his position in the abstract and it applies to understanding and interpreting. In practice, it concerns identifying how anticipation is shaped by the past and future – be it for a school of research or an individual person. </w:t>
      </w:r>
      <w:r w:rsidRPr="006A7483">
        <w:rPr>
          <w:rFonts w:ascii="Times New Roman" w:hAnsi="Times New Roman"/>
          <w:i/>
          <w:sz w:val="24"/>
          <w:szCs w:val="24"/>
        </w:rPr>
        <w:t>Basic Problems</w:t>
      </w:r>
      <w:r>
        <w:rPr>
          <w:rFonts w:ascii="Times New Roman" w:hAnsi="Times New Roman"/>
          <w:sz w:val="24"/>
          <w:szCs w:val="24"/>
        </w:rPr>
        <w:t xml:space="preserve"> makes it clear: “If we did not understand, even though at first roughly and without conceptual comprehension, what actually signifies, then the actual would remain hidden from us. If we did not understand what reality means, then the real would remain inaccessible. If we did not understand what life and vitality signify, then we would not be able to comport ourselves toward living beings”, (1975/1982, </w:t>
      </w:r>
      <w:r w:rsidRPr="0076197B">
        <w:rPr>
          <w:rFonts w:ascii="Times New Roman" w:hAnsi="Times New Roman"/>
          <w:sz w:val="24"/>
          <w:szCs w:val="24"/>
        </w:rPr>
        <w:t>§</w:t>
      </w:r>
      <w:r>
        <w:rPr>
          <w:rFonts w:ascii="Times New Roman" w:hAnsi="Times New Roman"/>
          <w:sz w:val="24"/>
          <w:szCs w:val="24"/>
        </w:rPr>
        <w:t>2, p. 10). What he was arguing for was a turn to understand human being through a “hermeneutic of the facticity of Da-sein in general” (1927/1996, p. 401, n 1) by which he meant finding the enabling conditions for being in a world through argument concerning everyday experience: like using a hammer (§33, p. 145), or understanding road signs (§17, p. 74), or understanding the weather to see if it will rain or not (p. 75).</w:t>
      </w:r>
    </w:p>
    <w:p w:rsidR="00D06E7B" w:rsidRDefault="00D06E7B" w:rsidP="00D5417A">
      <w:pPr>
        <w:spacing w:line="360" w:lineRule="auto"/>
        <w:jc w:val="both"/>
        <w:rPr>
          <w:rFonts w:ascii="Times New Roman" w:hAnsi="Times New Roman"/>
          <w:sz w:val="24"/>
          <w:szCs w:val="24"/>
        </w:rPr>
      </w:pPr>
    </w:p>
    <w:p w:rsidR="00D06E7B" w:rsidRPr="00944298" w:rsidRDefault="00D06E7B" w:rsidP="00D5417A">
      <w:pPr>
        <w:spacing w:line="360" w:lineRule="auto"/>
        <w:jc w:val="both"/>
        <w:rPr>
          <w:rFonts w:ascii="Times New Roman" w:hAnsi="Times New Roman"/>
          <w:sz w:val="24"/>
          <w:szCs w:val="24"/>
        </w:rPr>
      </w:pPr>
      <w:r>
        <w:rPr>
          <w:rFonts w:ascii="Times New Roman" w:hAnsi="Times New Roman"/>
          <w:sz w:val="24"/>
          <w:szCs w:val="24"/>
        </w:rPr>
        <w:t xml:space="preserve">However, let us turn to the case of understanding people. </w:t>
      </w:r>
      <w:r w:rsidRPr="00944298">
        <w:rPr>
          <w:rFonts w:ascii="Times New Roman" w:hAnsi="Times New Roman"/>
          <w:sz w:val="24"/>
          <w:szCs w:val="24"/>
        </w:rPr>
        <w:t xml:space="preserve">There is the shared attention to imagining the experiences of other persons in Husserl </w:t>
      </w:r>
      <w:r>
        <w:rPr>
          <w:rFonts w:ascii="Times New Roman" w:hAnsi="Times New Roman"/>
          <w:sz w:val="24"/>
          <w:szCs w:val="24"/>
        </w:rPr>
        <w:t xml:space="preserve">(1973, cited in Marbach, 1982) and </w:t>
      </w:r>
      <w:r w:rsidRPr="00944298">
        <w:rPr>
          <w:rFonts w:ascii="Times New Roman" w:hAnsi="Times New Roman"/>
          <w:sz w:val="24"/>
          <w:szCs w:val="24"/>
        </w:rPr>
        <w:t>Karl Jaspers</w:t>
      </w:r>
      <w:r>
        <w:rPr>
          <w:rFonts w:ascii="Times New Roman" w:hAnsi="Times New Roman"/>
          <w:sz w:val="24"/>
          <w:szCs w:val="24"/>
        </w:rPr>
        <w:t xml:space="preserve"> (1913/1963; Wiggins and Schwartz, 1997). Jaspers well understood the hermeneutic circle and exemplified it in his approach to psychopathology (1913/1963, pp. 355-359). </w:t>
      </w:r>
      <w:r w:rsidRPr="00944298">
        <w:rPr>
          <w:rFonts w:ascii="Times New Roman" w:hAnsi="Times New Roman"/>
          <w:sz w:val="24"/>
          <w:szCs w:val="24"/>
        </w:rPr>
        <w:t>Such an attention to the experiences</w:t>
      </w:r>
      <w:r>
        <w:rPr>
          <w:rFonts w:ascii="Times New Roman" w:hAnsi="Times New Roman"/>
          <w:sz w:val="24"/>
          <w:szCs w:val="24"/>
        </w:rPr>
        <w:t xml:space="preserve"> of others is of use in meeting</w:t>
      </w:r>
      <w:r w:rsidRPr="00944298">
        <w:rPr>
          <w:rFonts w:ascii="Times New Roman" w:hAnsi="Times New Roman"/>
          <w:sz w:val="24"/>
          <w:szCs w:val="24"/>
        </w:rPr>
        <w:t xml:space="preserve"> with </w:t>
      </w:r>
      <w:r>
        <w:rPr>
          <w:rFonts w:ascii="Times New Roman" w:hAnsi="Times New Roman"/>
          <w:sz w:val="24"/>
          <w:szCs w:val="24"/>
        </w:rPr>
        <w:t xml:space="preserve">people </w:t>
      </w:r>
      <w:r w:rsidRPr="00944298">
        <w:rPr>
          <w:rFonts w:ascii="Times New Roman" w:hAnsi="Times New Roman"/>
          <w:sz w:val="24"/>
          <w:szCs w:val="24"/>
        </w:rPr>
        <w:t>in order to understand as well as possible what they are talking about. It is also of use in trying to understand psychopathology generally.</w:t>
      </w:r>
      <w:r>
        <w:rPr>
          <w:rFonts w:ascii="Times New Roman" w:hAnsi="Times New Roman"/>
          <w:sz w:val="24"/>
          <w:szCs w:val="24"/>
        </w:rPr>
        <w:t xml:space="preserve"> Jaspers </w:t>
      </w:r>
      <w:r w:rsidRPr="00944298">
        <w:rPr>
          <w:rFonts w:ascii="Times New Roman" w:hAnsi="Times New Roman"/>
          <w:sz w:val="24"/>
          <w:szCs w:val="24"/>
        </w:rPr>
        <w:t>independently came to the same conclusion as Husserl</w:t>
      </w:r>
      <w:r>
        <w:rPr>
          <w:rFonts w:ascii="Times New Roman" w:hAnsi="Times New Roman"/>
          <w:sz w:val="24"/>
          <w:szCs w:val="24"/>
        </w:rPr>
        <w:t>.</w:t>
      </w:r>
      <w:r w:rsidRPr="00944298">
        <w:rPr>
          <w:rFonts w:ascii="Times New Roman" w:hAnsi="Times New Roman"/>
          <w:sz w:val="24"/>
          <w:szCs w:val="24"/>
        </w:rPr>
        <w:t xml:space="preserve"> </w:t>
      </w:r>
      <w:r>
        <w:rPr>
          <w:rFonts w:ascii="Times New Roman" w:hAnsi="Times New Roman"/>
          <w:sz w:val="24"/>
          <w:szCs w:val="24"/>
        </w:rPr>
        <w:t>I</w:t>
      </w:r>
      <w:r w:rsidRPr="00944298">
        <w:rPr>
          <w:rFonts w:ascii="Times New Roman" w:hAnsi="Times New Roman"/>
          <w:sz w:val="24"/>
          <w:szCs w:val="24"/>
        </w:rPr>
        <w:t>n order to understand other persons, it is necessary to imagine</w:t>
      </w:r>
      <w:r>
        <w:rPr>
          <w:rFonts w:ascii="Times New Roman" w:hAnsi="Times New Roman"/>
          <w:sz w:val="24"/>
          <w:szCs w:val="24"/>
        </w:rPr>
        <w:t>,</w:t>
      </w:r>
      <w:r w:rsidRPr="00944298">
        <w:rPr>
          <w:rFonts w:ascii="Times New Roman" w:hAnsi="Times New Roman"/>
          <w:sz w:val="24"/>
          <w:szCs w:val="24"/>
        </w:rPr>
        <w:t xml:space="preserve"> empathise </w:t>
      </w:r>
      <w:r>
        <w:rPr>
          <w:rFonts w:ascii="Times New Roman" w:hAnsi="Times New Roman"/>
          <w:sz w:val="24"/>
          <w:szCs w:val="24"/>
        </w:rPr>
        <w:t xml:space="preserve">and interpret </w:t>
      </w:r>
      <w:r w:rsidRPr="00944298">
        <w:rPr>
          <w:rFonts w:ascii="Times New Roman" w:hAnsi="Times New Roman"/>
          <w:sz w:val="24"/>
          <w:szCs w:val="24"/>
        </w:rPr>
        <w:t>what their experiences actually a</w:t>
      </w:r>
      <w:r>
        <w:rPr>
          <w:rFonts w:ascii="Times New Roman" w:hAnsi="Times New Roman"/>
          <w:sz w:val="24"/>
          <w:szCs w:val="24"/>
        </w:rPr>
        <w:t>re for them (p. 326). Cultural anthropology calls this an</w:t>
      </w:r>
      <w:r w:rsidRPr="00944298">
        <w:rPr>
          <w:rFonts w:ascii="Times New Roman" w:hAnsi="Times New Roman"/>
          <w:sz w:val="24"/>
          <w:szCs w:val="24"/>
        </w:rPr>
        <w:t xml:space="preserve"> </w:t>
      </w:r>
      <w:r>
        <w:rPr>
          <w:rFonts w:ascii="Times New Roman" w:hAnsi="Times New Roman"/>
          <w:sz w:val="24"/>
          <w:szCs w:val="24"/>
        </w:rPr>
        <w:t>“</w:t>
      </w:r>
      <w:r w:rsidRPr="00944298">
        <w:rPr>
          <w:rFonts w:ascii="Times New Roman" w:hAnsi="Times New Roman"/>
          <w:sz w:val="24"/>
          <w:szCs w:val="24"/>
        </w:rPr>
        <w:t>emic</w:t>
      </w:r>
      <w:r>
        <w:rPr>
          <w:rFonts w:ascii="Times New Roman" w:hAnsi="Times New Roman"/>
          <w:sz w:val="24"/>
          <w:szCs w:val="24"/>
        </w:rPr>
        <w:t>” approach</w:t>
      </w:r>
      <w:r w:rsidRPr="00944298">
        <w:rPr>
          <w:rFonts w:ascii="Times New Roman" w:hAnsi="Times New Roman"/>
          <w:sz w:val="24"/>
          <w:szCs w:val="24"/>
        </w:rPr>
        <w:t xml:space="preserve">. It means understanding others through immersing oneself in what </w:t>
      </w:r>
      <w:r>
        <w:rPr>
          <w:rFonts w:ascii="Times New Roman" w:hAnsi="Times New Roman"/>
          <w:sz w:val="24"/>
          <w:szCs w:val="24"/>
        </w:rPr>
        <w:t xml:space="preserve">they </w:t>
      </w:r>
      <w:r w:rsidRPr="00944298">
        <w:rPr>
          <w:rFonts w:ascii="Times New Roman" w:hAnsi="Times New Roman"/>
          <w:sz w:val="24"/>
          <w:szCs w:val="24"/>
        </w:rPr>
        <w:t>might be experiencing.</w:t>
      </w:r>
      <w:r>
        <w:rPr>
          <w:rFonts w:ascii="Times New Roman" w:hAnsi="Times New Roman"/>
          <w:sz w:val="24"/>
          <w:szCs w:val="24"/>
        </w:rPr>
        <w:t xml:space="preserve"> Key portions of the </w:t>
      </w:r>
      <w:r w:rsidRPr="00C625CD">
        <w:rPr>
          <w:rFonts w:ascii="Times New Roman" w:hAnsi="Times New Roman"/>
          <w:i/>
          <w:sz w:val="24"/>
          <w:szCs w:val="24"/>
        </w:rPr>
        <w:t xml:space="preserve">General Psychopathology </w:t>
      </w:r>
      <w:r>
        <w:rPr>
          <w:rFonts w:ascii="Times New Roman" w:hAnsi="Times New Roman"/>
          <w:sz w:val="24"/>
          <w:szCs w:val="24"/>
        </w:rPr>
        <w:t>recap the nature of hermeneutics. Jaspers commented that the “</w:t>
      </w:r>
      <w:r w:rsidRPr="007109A3">
        <w:rPr>
          <w:rFonts w:ascii="Times New Roman" w:hAnsi="Times New Roman"/>
          <w:i/>
          <w:sz w:val="24"/>
          <w:szCs w:val="24"/>
        </w:rPr>
        <w:t>totality of human life and its ultimate origin cannot be the object of any scientific research</w:t>
      </w:r>
      <w:r>
        <w:rPr>
          <w:rFonts w:ascii="Times New Roman" w:hAnsi="Times New Roman"/>
          <w:sz w:val="24"/>
          <w:szCs w:val="24"/>
        </w:rPr>
        <w:t xml:space="preserve">”, (p. 543). In short, there are a number of wholistic and hermeneutic aspects. Some of these are the idea that meaning is open and forever capable of re-interpretation (p. 356). The meaningful whole comprises each of its dependent pieces (p. 357). Understanding and certainty can increase (p. 358) and so rationality does exist. It is not </w:t>
      </w:r>
      <w:proofErr w:type="spellStart"/>
      <w:r>
        <w:rPr>
          <w:rFonts w:ascii="Times New Roman" w:hAnsi="Times New Roman"/>
          <w:sz w:val="24"/>
          <w:szCs w:val="24"/>
        </w:rPr>
        <w:t>unphenomenological</w:t>
      </w:r>
      <w:proofErr w:type="spellEnd"/>
      <w:r>
        <w:rPr>
          <w:rFonts w:ascii="Times New Roman" w:hAnsi="Times New Roman"/>
          <w:sz w:val="24"/>
          <w:szCs w:val="24"/>
        </w:rPr>
        <w:t xml:space="preserve"> or </w:t>
      </w:r>
      <w:proofErr w:type="spellStart"/>
      <w:r>
        <w:rPr>
          <w:rFonts w:ascii="Times New Roman" w:hAnsi="Times New Roman"/>
          <w:sz w:val="24"/>
          <w:szCs w:val="24"/>
        </w:rPr>
        <w:t>unhermeneutic</w:t>
      </w:r>
      <w:proofErr w:type="spellEnd"/>
      <w:r>
        <w:rPr>
          <w:rFonts w:ascii="Times New Roman" w:hAnsi="Times New Roman"/>
          <w:sz w:val="24"/>
          <w:szCs w:val="24"/>
        </w:rPr>
        <w:t xml:space="preserve"> to argue for a conclusion. </w:t>
      </w:r>
    </w:p>
    <w:p w:rsidR="00D06E7B" w:rsidRDefault="00D06E7B" w:rsidP="00234465">
      <w:pPr>
        <w:spacing w:line="360" w:lineRule="auto"/>
        <w:jc w:val="both"/>
        <w:rPr>
          <w:rFonts w:ascii="Times New Roman" w:hAnsi="Times New Roman"/>
          <w:sz w:val="24"/>
          <w:szCs w:val="24"/>
        </w:rPr>
      </w:pPr>
    </w:p>
    <w:p w:rsidR="00D06E7B" w:rsidRPr="00944298" w:rsidRDefault="00D06E7B" w:rsidP="00234465">
      <w:pPr>
        <w:spacing w:line="360" w:lineRule="auto"/>
        <w:jc w:val="both"/>
        <w:rPr>
          <w:rFonts w:ascii="Times New Roman" w:hAnsi="Times New Roman"/>
          <w:sz w:val="24"/>
          <w:szCs w:val="24"/>
        </w:rPr>
      </w:pPr>
      <w:r w:rsidRPr="00944298">
        <w:rPr>
          <w:rFonts w:ascii="Times New Roman" w:hAnsi="Times New Roman"/>
          <w:sz w:val="24"/>
          <w:szCs w:val="24"/>
        </w:rPr>
        <w:t>Paul Ric</w:t>
      </w:r>
      <w:r>
        <w:rPr>
          <w:rFonts w:ascii="Times New Roman" w:hAnsi="Times New Roman"/>
          <w:sz w:val="24"/>
          <w:szCs w:val="24"/>
        </w:rPr>
        <w:t>oeur (1975/1975) wa</w:t>
      </w:r>
      <w:r w:rsidRPr="00944298">
        <w:rPr>
          <w:rFonts w:ascii="Times New Roman" w:hAnsi="Times New Roman"/>
          <w:sz w:val="24"/>
          <w:szCs w:val="24"/>
        </w:rPr>
        <w:t>s another who argued for an attendance to conscious meanings and the need for formal ways of making sense of what appear</w:t>
      </w:r>
      <w:r>
        <w:rPr>
          <w:rFonts w:ascii="Times New Roman" w:hAnsi="Times New Roman"/>
          <w:sz w:val="24"/>
          <w:szCs w:val="24"/>
        </w:rPr>
        <w:t>s</w:t>
      </w:r>
      <w:r w:rsidRPr="00944298">
        <w:rPr>
          <w:rFonts w:ascii="Times New Roman" w:hAnsi="Times New Roman"/>
          <w:sz w:val="24"/>
          <w:szCs w:val="24"/>
        </w:rPr>
        <w:t>. Ricoeur concluded that hermeneutics is necessary for phenomenology to exist</w:t>
      </w:r>
      <w:r>
        <w:rPr>
          <w:rFonts w:ascii="Times New Roman" w:hAnsi="Times New Roman"/>
          <w:sz w:val="24"/>
          <w:szCs w:val="24"/>
        </w:rPr>
        <w:t>. What this means is that the territory of meaning is a region for natural empirical science. For him, phenomenology is the “</w:t>
      </w:r>
      <w:r w:rsidRPr="00035AC3">
        <w:rPr>
          <w:rFonts w:ascii="Times New Roman" w:hAnsi="Times New Roman"/>
          <w:i/>
          <w:sz w:val="24"/>
          <w:szCs w:val="24"/>
        </w:rPr>
        <w:t>indispensible presupposition</w:t>
      </w:r>
      <w:r>
        <w:rPr>
          <w:rFonts w:ascii="Times New Roman" w:hAnsi="Times New Roman"/>
          <w:sz w:val="24"/>
          <w:szCs w:val="24"/>
        </w:rPr>
        <w:t>” of hermeneutics</w:t>
      </w:r>
      <w:r w:rsidRPr="00944298">
        <w:rPr>
          <w:rFonts w:ascii="Times New Roman" w:hAnsi="Times New Roman"/>
          <w:sz w:val="24"/>
          <w:szCs w:val="24"/>
        </w:rPr>
        <w:t xml:space="preserve"> (</w:t>
      </w:r>
      <w:r>
        <w:rPr>
          <w:rFonts w:ascii="Times New Roman" w:hAnsi="Times New Roman"/>
          <w:sz w:val="24"/>
          <w:szCs w:val="24"/>
        </w:rPr>
        <w:t>1975/1975, p. 85). He argued that both disciplines stand together. Ricoeur picked Husserl’s definition of the explication of the link between intentionalities and their objects as the explication of these correlations</w:t>
      </w:r>
      <w:r w:rsidRPr="00944298">
        <w:rPr>
          <w:rFonts w:ascii="Times New Roman" w:hAnsi="Times New Roman"/>
          <w:sz w:val="24"/>
          <w:szCs w:val="24"/>
        </w:rPr>
        <w:t xml:space="preserve"> </w:t>
      </w:r>
      <w:r>
        <w:rPr>
          <w:rFonts w:ascii="Times New Roman" w:hAnsi="Times New Roman"/>
          <w:sz w:val="24"/>
          <w:szCs w:val="24"/>
        </w:rPr>
        <w:t xml:space="preserve">in terms of interpreting the forms of intentionalities in play with respect to their objects </w:t>
      </w:r>
      <w:r w:rsidRPr="00944298">
        <w:rPr>
          <w:rFonts w:ascii="Times New Roman" w:hAnsi="Times New Roman"/>
          <w:sz w:val="24"/>
          <w:szCs w:val="24"/>
        </w:rPr>
        <w:t>(</w:t>
      </w:r>
      <w:r>
        <w:rPr>
          <w:rFonts w:ascii="Times New Roman" w:hAnsi="Times New Roman"/>
          <w:sz w:val="24"/>
          <w:szCs w:val="24"/>
        </w:rPr>
        <w:t xml:space="preserve">Husserl, 1931/1977, </w:t>
      </w:r>
      <w:r w:rsidRPr="0076197B">
        <w:rPr>
          <w:rFonts w:ascii="Times New Roman" w:hAnsi="Times New Roman"/>
          <w:sz w:val="24"/>
          <w:szCs w:val="24"/>
        </w:rPr>
        <w:t>§</w:t>
      </w:r>
      <w:r>
        <w:rPr>
          <w:rFonts w:ascii="Times New Roman" w:hAnsi="Times New Roman"/>
          <w:sz w:val="24"/>
          <w:szCs w:val="24"/>
        </w:rPr>
        <w:t>41, p. 84</w:t>
      </w:r>
      <w:r w:rsidRPr="00944298">
        <w:rPr>
          <w:rFonts w:ascii="Times New Roman" w:hAnsi="Times New Roman"/>
          <w:sz w:val="24"/>
          <w:szCs w:val="24"/>
        </w:rPr>
        <w:t xml:space="preserve">). </w:t>
      </w:r>
      <w:r>
        <w:rPr>
          <w:rFonts w:ascii="Times New Roman" w:hAnsi="Times New Roman"/>
          <w:sz w:val="24"/>
          <w:szCs w:val="24"/>
        </w:rPr>
        <w:t xml:space="preserve">Ricoeur focused on finding intentionality in phenomenology because hermeneutics is required for making distinctions between all the types of givenness: as remembered, as heard, as discussed in concepts. Therefore, phenomenology is hermeneutics (1975/1975, p. 99). The link between what Ricoeur pointed out, and what Husserl originally wrote, is that phenomenology comes into being when “we therefore ask quite universally... what is evidentially “inherent” in the whole reduced phenomenon... its “perceived as perceived””, (1913/1982, </w:t>
      </w:r>
      <w:r w:rsidRPr="0076197B">
        <w:rPr>
          <w:rFonts w:ascii="Times New Roman" w:hAnsi="Times New Roman"/>
          <w:sz w:val="24"/>
          <w:szCs w:val="24"/>
        </w:rPr>
        <w:t>§</w:t>
      </w:r>
      <w:r>
        <w:rPr>
          <w:rFonts w:ascii="Times New Roman" w:hAnsi="Times New Roman"/>
          <w:sz w:val="24"/>
          <w:szCs w:val="24"/>
        </w:rPr>
        <w:t xml:space="preserve">90, p. 220). The common aim is to interpret phenomena properly, according to their genuine manner of being which is how the intentionalities and the senses produced overlap and intermingle (1962/1977, </w:t>
      </w:r>
      <w:r w:rsidRPr="0076197B">
        <w:rPr>
          <w:rFonts w:ascii="Times New Roman" w:hAnsi="Times New Roman"/>
          <w:sz w:val="24"/>
          <w:szCs w:val="24"/>
        </w:rPr>
        <w:t>§</w:t>
      </w:r>
      <w:proofErr w:type="spellStart"/>
      <w:r>
        <w:rPr>
          <w:rFonts w:ascii="Times New Roman" w:hAnsi="Times New Roman"/>
          <w:sz w:val="24"/>
          <w:szCs w:val="24"/>
        </w:rPr>
        <w:t>3e</w:t>
      </w:r>
      <w:proofErr w:type="spellEnd"/>
      <w:r>
        <w:rPr>
          <w:rFonts w:ascii="Times New Roman" w:hAnsi="Times New Roman"/>
          <w:sz w:val="24"/>
          <w:szCs w:val="24"/>
        </w:rPr>
        <w:t xml:space="preserve">, p. 26). The problem to be overcome is that if it is unclear how initial understanding obscures or represents the phenomena in question then there is no account of how to conclude properly in any investigation about it. </w:t>
      </w:r>
    </w:p>
    <w:p w:rsidR="00D06E7B" w:rsidRDefault="00D06E7B" w:rsidP="002949CA">
      <w:pPr>
        <w:spacing w:line="360" w:lineRule="auto"/>
        <w:jc w:val="both"/>
        <w:rPr>
          <w:rFonts w:ascii="Times New Roman" w:hAnsi="Times New Roman"/>
          <w:sz w:val="24"/>
          <w:szCs w:val="24"/>
        </w:rPr>
      </w:pPr>
    </w:p>
    <w:p w:rsidR="00D06E7B" w:rsidRPr="00944298" w:rsidRDefault="00D06E7B" w:rsidP="00411134">
      <w:pPr>
        <w:spacing w:line="360" w:lineRule="auto"/>
        <w:jc w:val="both"/>
        <w:rPr>
          <w:rFonts w:ascii="Times New Roman" w:hAnsi="Times New Roman"/>
          <w:sz w:val="24"/>
          <w:szCs w:val="24"/>
        </w:rPr>
      </w:pPr>
      <w:r>
        <w:rPr>
          <w:rFonts w:ascii="Times New Roman" w:hAnsi="Times New Roman"/>
          <w:sz w:val="24"/>
          <w:szCs w:val="24"/>
        </w:rPr>
        <w:t>T</w:t>
      </w:r>
      <w:r w:rsidRPr="00944298">
        <w:rPr>
          <w:rFonts w:ascii="Times New Roman" w:hAnsi="Times New Roman"/>
          <w:sz w:val="24"/>
          <w:szCs w:val="24"/>
        </w:rPr>
        <w:t xml:space="preserve">he term </w:t>
      </w:r>
      <w:r>
        <w:rPr>
          <w:rFonts w:ascii="Times New Roman" w:hAnsi="Times New Roman"/>
          <w:sz w:val="24"/>
          <w:szCs w:val="24"/>
        </w:rPr>
        <w:t>“</w:t>
      </w:r>
      <w:r w:rsidRPr="00944298">
        <w:rPr>
          <w:rFonts w:ascii="Times New Roman" w:hAnsi="Times New Roman"/>
          <w:sz w:val="24"/>
          <w:szCs w:val="24"/>
        </w:rPr>
        <w:t>existentialism</w:t>
      </w:r>
      <w:r>
        <w:rPr>
          <w:rFonts w:ascii="Times New Roman" w:hAnsi="Times New Roman"/>
          <w:sz w:val="24"/>
          <w:szCs w:val="24"/>
        </w:rPr>
        <w:t xml:space="preserve">” sometimes </w:t>
      </w:r>
      <w:r w:rsidRPr="00944298">
        <w:rPr>
          <w:rFonts w:ascii="Times New Roman" w:hAnsi="Times New Roman"/>
          <w:sz w:val="24"/>
          <w:szCs w:val="24"/>
        </w:rPr>
        <w:t>refer</w:t>
      </w:r>
      <w:r>
        <w:rPr>
          <w:rFonts w:ascii="Times New Roman" w:hAnsi="Times New Roman"/>
          <w:sz w:val="24"/>
          <w:szCs w:val="24"/>
        </w:rPr>
        <w:t>s</w:t>
      </w:r>
      <w:r w:rsidRPr="00944298">
        <w:rPr>
          <w:rFonts w:ascii="Times New Roman" w:hAnsi="Times New Roman"/>
          <w:sz w:val="24"/>
          <w:szCs w:val="24"/>
        </w:rPr>
        <w:t xml:space="preserve"> to the work of Jean-Paul Sartre</w:t>
      </w:r>
      <w:r>
        <w:rPr>
          <w:rFonts w:ascii="Times New Roman" w:hAnsi="Times New Roman"/>
          <w:sz w:val="24"/>
          <w:szCs w:val="24"/>
        </w:rPr>
        <w:t xml:space="preserve"> alone and sometimes to existential phenomenology as a whole: what I am calling the “French readings” of Husserl, Heidegger, psychoanalysis and gestalt</w:t>
      </w:r>
      <w:r w:rsidRPr="00944298">
        <w:rPr>
          <w:rFonts w:ascii="Times New Roman" w:hAnsi="Times New Roman"/>
          <w:sz w:val="24"/>
          <w:szCs w:val="24"/>
        </w:rPr>
        <w:t>.</w:t>
      </w:r>
      <w:r w:rsidRPr="002949CA">
        <w:rPr>
          <w:rFonts w:ascii="Times New Roman" w:hAnsi="Times New Roman"/>
          <w:sz w:val="24"/>
          <w:szCs w:val="24"/>
        </w:rPr>
        <w:t xml:space="preserve"> </w:t>
      </w:r>
      <w:r>
        <w:rPr>
          <w:rFonts w:ascii="Times New Roman" w:hAnsi="Times New Roman"/>
          <w:sz w:val="24"/>
          <w:szCs w:val="24"/>
        </w:rPr>
        <w:t>What is concluded by</w:t>
      </w:r>
      <w:r w:rsidRPr="00944298">
        <w:rPr>
          <w:rFonts w:ascii="Times New Roman" w:hAnsi="Times New Roman"/>
          <w:sz w:val="24"/>
          <w:szCs w:val="24"/>
        </w:rPr>
        <w:t xml:space="preserve"> Jean-Paul Sartre </w:t>
      </w:r>
      <w:r>
        <w:rPr>
          <w:rFonts w:ascii="Times New Roman" w:hAnsi="Times New Roman"/>
          <w:sz w:val="24"/>
          <w:szCs w:val="24"/>
        </w:rPr>
        <w:t>(1943/1958) is the idea that</w:t>
      </w:r>
      <w:r w:rsidRPr="00944298">
        <w:rPr>
          <w:rFonts w:ascii="Times New Roman" w:hAnsi="Times New Roman"/>
          <w:sz w:val="24"/>
          <w:szCs w:val="24"/>
        </w:rPr>
        <w:t xml:space="preserve"> wholism is required for understanding </w:t>
      </w:r>
      <w:r>
        <w:rPr>
          <w:rFonts w:ascii="Times New Roman" w:hAnsi="Times New Roman"/>
          <w:sz w:val="24"/>
          <w:szCs w:val="24"/>
        </w:rPr>
        <w:t>meaning, human nature,</w:t>
      </w:r>
      <w:r w:rsidRPr="00944298">
        <w:rPr>
          <w:rFonts w:ascii="Times New Roman" w:hAnsi="Times New Roman"/>
          <w:sz w:val="24"/>
          <w:szCs w:val="24"/>
        </w:rPr>
        <w:t xml:space="preserve"> the </w:t>
      </w:r>
      <w:r>
        <w:rPr>
          <w:rFonts w:ascii="Times New Roman" w:hAnsi="Times New Roman"/>
          <w:sz w:val="24"/>
          <w:szCs w:val="24"/>
        </w:rPr>
        <w:t xml:space="preserve">consequences of </w:t>
      </w:r>
      <w:r w:rsidRPr="00944298">
        <w:rPr>
          <w:rFonts w:ascii="Times New Roman" w:hAnsi="Times New Roman"/>
          <w:sz w:val="24"/>
          <w:szCs w:val="24"/>
        </w:rPr>
        <w:t xml:space="preserve">choices that have </w:t>
      </w:r>
      <w:r>
        <w:rPr>
          <w:rFonts w:ascii="Times New Roman" w:hAnsi="Times New Roman"/>
          <w:sz w:val="24"/>
          <w:szCs w:val="24"/>
        </w:rPr>
        <w:t xml:space="preserve">been </w:t>
      </w:r>
      <w:r w:rsidRPr="00944298">
        <w:rPr>
          <w:rFonts w:ascii="Times New Roman" w:hAnsi="Times New Roman"/>
          <w:sz w:val="24"/>
          <w:szCs w:val="24"/>
        </w:rPr>
        <w:t>made</w:t>
      </w:r>
      <w:r>
        <w:rPr>
          <w:rFonts w:ascii="Times New Roman" w:hAnsi="Times New Roman"/>
          <w:sz w:val="24"/>
          <w:szCs w:val="24"/>
        </w:rPr>
        <w:t>,</w:t>
      </w:r>
      <w:r w:rsidRPr="00944298">
        <w:rPr>
          <w:rFonts w:ascii="Times New Roman" w:hAnsi="Times New Roman"/>
          <w:sz w:val="24"/>
          <w:szCs w:val="24"/>
        </w:rPr>
        <w:t xml:space="preserve"> and the intersubjective positions </w:t>
      </w:r>
      <w:r>
        <w:rPr>
          <w:rFonts w:ascii="Times New Roman" w:hAnsi="Times New Roman"/>
          <w:sz w:val="24"/>
          <w:szCs w:val="24"/>
        </w:rPr>
        <w:t>he</w:t>
      </w:r>
      <w:r w:rsidRPr="00944298">
        <w:rPr>
          <w:rFonts w:ascii="Times New Roman" w:hAnsi="Times New Roman"/>
          <w:sz w:val="24"/>
          <w:szCs w:val="24"/>
        </w:rPr>
        <w:t xml:space="preserve">ld with respect to </w:t>
      </w:r>
      <w:r>
        <w:rPr>
          <w:rFonts w:ascii="Times New Roman" w:hAnsi="Times New Roman"/>
          <w:sz w:val="24"/>
          <w:szCs w:val="24"/>
        </w:rPr>
        <w:t xml:space="preserve">self </w:t>
      </w:r>
      <w:r w:rsidRPr="00944298">
        <w:rPr>
          <w:rFonts w:ascii="Times New Roman" w:hAnsi="Times New Roman"/>
          <w:sz w:val="24"/>
          <w:szCs w:val="24"/>
        </w:rPr>
        <w:t xml:space="preserve">and others. </w:t>
      </w:r>
      <w:r>
        <w:rPr>
          <w:rFonts w:ascii="Times New Roman" w:hAnsi="Times New Roman"/>
          <w:sz w:val="24"/>
          <w:szCs w:val="24"/>
        </w:rPr>
        <w:t xml:space="preserve">Whilst hermeneutics is not specifically mentioned by Sartre, it is very clear that the important project is attending to conscious meaning. </w:t>
      </w:r>
      <w:r w:rsidRPr="00944298">
        <w:rPr>
          <w:rFonts w:ascii="Times New Roman" w:hAnsi="Times New Roman"/>
          <w:sz w:val="24"/>
          <w:szCs w:val="24"/>
        </w:rPr>
        <w:t xml:space="preserve">Sartre backed the guiding idea that the conscious needs to be followed </w:t>
      </w:r>
      <w:r>
        <w:rPr>
          <w:rFonts w:ascii="Times New Roman" w:hAnsi="Times New Roman"/>
          <w:sz w:val="24"/>
          <w:szCs w:val="24"/>
        </w:rPr>
        <w:t xml:space="preserve">as a clue </w:t>
      </w:r>
      <w:r w:rsidRPr="00944298">
        <w:rPr>
          <w:rFonts w:ascii="Times New Roman" w:hAnsi="Times New Roman"/>
          <w:sz w:val="24"/>
          <w:szCs w:val="24"/>
        </w:rPr>
        <w:t>in order to reveal the preconscious</w:t>
      </w:r>
      <w:r>
        <w:rPr>
          <w:rFonts w:ascii="Times New Roman" w:hAnsi="Times New Roman"/>
          <w:sz w:val="24"/>
          <w:szCs w:val="24"/>
        </w:rPr>
        <w:t>.</w:t>
      </w:r>
      <w:r w:rsidRPr="00944298">
        <w:rPr>
          <w:rFonts w:ascii="Times New Roman" w:hAnsi="Times New Roman"/>
          <w:sz w:val="24"/>
          <w:szCs w:val="24"/>
        </w:rPr>
        <w:t xml:space="preserve"> </w:t>
      </w:r>
      <w:r>
        <w:rPr>
          <w:rFonts w:ascii="Times New Roman" w:hAnsi="Times New Roman"/>
          <w:sz w:val="24"/>
          <w:szCs w:val="24"/>
        </w:rPr>
        <w:t>T</w:t>
      </w:r>
      <w:r w:rsidRPr="00944298">
        <w:rPr>
          <w:rFonts w:ascii="Times New Roman" w:hAnsi="Times New Roman"/>
          <w:sz w:val="24"/>
          <w:szCs w:val="24"/>
        </w:rPr>
        <w:t xml:space="preserve">his </w:t>
      </w:r>
      <w:r>
        <w:rPr>
          <w:rFonts w:ascii="Times New Roman" w:hAnsi="Times New Roman"/>
          <w:sz w:val="24"/>
          <w:szCs w:val="24"/>
        </w:rPr>
        <w:t xml:space="preserve">interpretative strategy </w:t>
      </w:r>
      <w:r w:rsidRPr="00944298">
        <w:rPr>
          <w:rFonts w:ascii="Times New Roman" w:hAnsi="Times New Roman"/>
          <w:sz w:val="24"/>
          <w:szCs w:val="24"/>
        </w:rPr>
        <w:t>is useful in making sense of psychological situations</w:t>
      </w:r>
      <w:r>
        <w:rPr>
          <w:rFonts w:ascii="Times New Roman" w:hAnsi="Times New Roman"/>
          <w:sz w:val="24"/>
          <w:szCs w:val="24"/>
        </w:rPr>
        <w:t>, for instance</w:t>
      </w:r>
      <w:r w:rsidRPr="00944298">
        <w:rPr>
          <w:rFonts w:ascii="Times New Roman" w:hAnsi="Times New Roman"/>
          <w:sz w:val="24"/>
          <w:szCs w:val="24"/>
        </w:rPr>
        <w:t>.</w:t>
      </w:r>
      <w:r>
        <w:rPr>
          <w:rFonts w:ascii="Times New Roman" w:hAnsi="Times New Roman"/>
          <w:sz w:val="24"/>
          <w:szCs w:val="24"/>
        </w:rPr>
        <w:t xml:space="preserve"> </w:t>
      </w:r>
      <w:r w:rsidRPr="00944298">
        <w:rPr>
          <w:rFonts w:ascii="Times New Roman" w:hAnsi="Times New Roman"/>
          <w:sz w:val="24"/>
          <w:szCs w:val="24"/>
        </w:rPr>
        <w:t>Jean-Paul Sartre realised that being, having and doing co-occur for human beings (p</w:t>
      </w:r>
      <w:r>
        <w:rPr>
          <w:rFonts w:ascii="Times New Roman" w:hAnsi="Times New Roman"/>
          <w:sz w:val="24"/>
          <w:szCs w:val="24"/>
        </w:rPr>
        <w:t>.</w:t>
      </w:r>
      <w:r w:rsidRPr="00944298">
        <w:rPr>
          <w:rFonts w:ascii="Times New Roman" w:hAnsi="Times New Roman"/>
          <w:sz w:val="24"/>
          <w:szCs w:val="24"/>
        </w:rPr>
        <w:t xml:space="preserve"> 576). He concluded that wholism must occur in making sense of the human </w:t>
      </w:r>
      <w:r w:rsidRPr="00944298">
        <w:rPr>
          <w:rFonts w:ascii="Times New Roman" w:hAnsi="Times New Roman"/>
          <w:sz w:val="24"/>
          <w:szCs w:val="24"/>
        </w:rPr>
        <w:lastRenderedPageBreak/>
        <w:t>situation. He argued that human existence is a whole</w:t>
      </w:r>
      <w:r>
        <w:rPr>
          <w:rFonts w:ascii="Times New Roman" w:hAnsi="Times New Roman"/>
          <w:sz w:val="24"/>
          <w:szCs w:val="24"/>
        </w:rPr>
        <w:t>,</w:t>
      </w:r>
      <w:r w:rsidRPr="00944298">
        <w:rPr>
          <w:rFonts w:ascii="Times New Roman" w:hAnsi="Times New Roman"/>
          <w:sz w:val="24"/>
          <w:szCs w:val="24"/>
        </w:rPr>
        <w:t xml:space="preserve"> not just a series of parts</w:t>
      </w:r>
      <w:r>
        <w:rPr>
          <w:rFonts w:ascii="Times New Roman" w:hAnsi="Times New Roman"/>
          <w:sz w:val="24"/>
          <w:szCs w:val="24"/>
        </w:rPr>
        <w:t>. A</w:t>
      </w:r>
      <w:r w:rsidRPr="00944298">
        <w:rPr>
          <w:rFonts w:ascii="Times New Roman" w:hAnsi="Times New Roman"/>
          <w:sz w:val="24"/>
          <w:szCs w:val="24"/>
        </w:rPr>
        <w:t xml:space="preserve">nd that the </w:t>
      </w:r>
      <w:r>
        <w:rPr>
          <w:rFonts w:ascii="Times New Roman" w:hAnsi="Times New Roman"/>
          <w:sz w:val="24"/>
          <w:szCs w:val="24"/>
        </w:rPr>
        <w:t>parts indicate the whole to which</w:t>
      </w:r>
      <w:r w:rsidRPr="00944298">
        <w:rPr>
          <w:rFonts w:ascii="Times New Roman" w:hAnsi="Times New Roman"/>
          <w:sz w:val="24"/>
          <w:szCs w:val="24"/>
        </w:rPr>
        <w:t xml:space="preserve"> they belong: “man is a totality and not a collection. Consequently he expresses himself as a whole in even his most insignificant a</w:t>
      </w:r>
      <w:r>
        <w:rPr>
          <w:rFonts w:ascii="Times New Roman" w:hAnsi="Times New Roman"/>
          <w:sz w:val="24"/>
          <w:szCs w:val="24"/>
        </w:rPr>
        <w:t xml:space="preserve">nd his most superficial </w:t>
      </w:r>
      <w:proofErr w:type="spellStart"/>
      <w:r>
        <w:rPr>
          <w:rFonts w:ascii="Times New Roman" w:hAnsi="Times New Roman"/>
          <w:sz w:val="24"/>
          <w:szCs w:val="24"/>
        </w:rPr>
        <w:t>behavio</w:t>
      </w:r>
      <w:r w:rsidRPr="00944298">
        <w:rPr>
          <w:rFonts w:ascii="Times New Roman" w:hAnsi="Times New Roman"/>
          <w:sz w:val="24"/>
          <w:szCs w:val="24"/>
        </w:rPr>
        <w:t>r</w:t>
      </w:r>
      <w:proofErr w:type="spellEnd"/>
      <w:r w:rsidRPr="00944298">
        <w:rPr>
          <w:rFonts w:ascii="Times New Roman" w:hAnsi="Times New Roman"/>
          <w:sz w:val="24"/>
          <w:szCs w:val="24"/>
        </w:rPr>
        <w:t xml:space="preserve">. In other words there is a not a taste, a mannerism, or </w:t>
      </w:r>
      <w:proofErr w:type="gramStart"/>
      <w:r w:rsidRPr="00944298">
        <w:rPr>
          <w:rFonts w:ascii="Times New Roman" w:hAnsi="Times New Roman"/>
          <w:sz w:val="24"/>
          <w:szCs w:val="24"/>
        </w:rPr>
        <w:t>an</w:t>
      </w:r>
      <w:proofErr w:type="gramEnd"/>
      <w:r w:rsidRPr="00944298">
        <w:rPr>
          <w:rFonts w:ascii="Times New Roman" w:hAnsi="Times New Roman"/>
          <w:sz w:val="24"/>
          <w:szCs w:val="24"/>
        </w:rPr>
        <w:t xml:space="preserve"> human act that is not </w:t>
      </w:r>
      <w:r w:rsidRPr="00944298">
        <w:rPr>
          <w:rFonts w:ascii="Times New Roman" w:hAnsi="Times New Roman"/>
          <w:i/>
          <w:sz w:val="24"/>
          <w:szCs w:val="24"/>
        </w:rPr>
        <w:t>revealing</w:t>
      </w:r>
      <w:r w:rsidRPr="00944298">
        <w:rPr>
          <w:rFonts w:ascii="Times New Roman" w:hAnsi="Times New Roman"/>
          <w:sz w:val="24"/>
          <w:szCs w:val="24"/>
        </w:rPr>
        <w:t>”, (p</w:t>
      </w:r>
      <w:r>
        <w:rPr>
          <w:rFonts w:ascii="Times New Roman" w:hAnsi="Times New Roman"/>
          <w:sz w:val="24"/>
          <w:szCs w:val="24"/>
        </w:rPr>
        <w:t>.</w:t>
      </w:r>
      <w:r w:rsidRPr="00944298">
        <w:rPr>
          <w:rFonts w:ascii="Times New Roman" w:hAnsi="Times New Roman"/>
          <w:sz w:val="24"/>
          <w:szCs w:val="24"/>
        </w:rPr>
        <w:t xml:space="preserve"> 568). Pre-conscious meanings can be interpreted by going from the conscious towards that which is currently out of consciousness</w:t>
      </w:r>
      <w:r>
        <w:rPr>
          <w:rFonts w:ascii="Times New Roman" w:hAnsi="Times New Roman"/>
          <w:sz w:val="24"/>
          <w:szCs w:val="24"/>
        </w:rPr>
        <w:t>,</w:t>
      </w:r>
      <w:r w:rsidRPr="00944298">
        <w:rPr>
          <w:rFonts w:ascii="Times New Roman" w:hAnsi="Times New Roman"/>
          <w:sz w:val="24"/>
          <w:szCs w:val="24"/>
        </w:rPr>
        <w:t xml:space="preserve"> but </w:t>
      </w:r>
      <w:r>
        <w:rPr>
          <w:rFonts w:ascii="Times New Roman" w:hAnsi="Times New Roman"/>
          <w:sz w:val="24"/>
          <w:szCs w:val="24"/>
        </w:rPr>
        <w:t>the object of attention can be retrieved</w:t>
      </w:r>
      <w:r w:rsidRPr="00944298">
        <w:rPr>
          <w:rFonts w:ascii="Times New Roman" w:hAnsi="Times New Roman"/>
          <w:sz w:val="24"/>
          <w:szCs w:val="24"/>
        </w:rPr>
        <w:t xml:space="preserve"> through</w:t>
      </w:r>
      <w:r>
        <w:rPr>
          <w:rFonts w:ascii="Times New Roman" w:hAnsi="Times New Roman"/>
          <w:sz w:val="24"/>
          <w:szCs w:val="24"/>
        </w:rPr>
        <w:t xml:space="preserve"> discussion</w:t>
      </w:r>
      <w:r w:rsidRPr="00944298">
        <w:rPr>
          <w:rFonts w:ascii="Times New Roman" w:hAnsi="Times New Roman"/>
          <w:sz w:val="24"/>
          <w:szCs w:val="24"/>
        </w:rPr>
        <w:t xml:space="preserve">. </w:t>
      </w:r>
      <w:r>
        <w:rPr>
          <w:rFonts w:ascii="Times New Roman" w:hAnsi="Times New Roman"/>
          <w:sz w:val="24"/>
          <w:szCs w:val="24"/>
        </w:rPr>
        <w:t>He called his method existential psychoanalysis:</w:t>
      </w:r>
      <w:r w:rsidRPr="00944298">
        <w:rPr>
          <w:rFonts w:ascii="Times New Roman" w:hAnsi="Times New Roman"/>
          <w:sz w:val="24"/>
          <w:szCs w:val="24"/>
        </w:rPr>
        <w:t xml:space="preserve"> “Its </w:t>
      </w:r>
      <w:r w:rsidRPr="00944298">
        <w:rPr>
          <w:rFonts w:ascii="Times New Roman" w:hAnsi="Times New Roman"/>
          <w:i/>
          <w:sz w:val="24"/>
          <w:szCs w:val="24"/>
        </w:rPr>
        <w:t>point of departure</w:t>
      </w:r>
      <w:r w:rsidRPr="00944298">
        <w:rPr>
          <w:rFonts w:ascii="Times New Roman" w:hAnsi="Times New Roman"/>
          <w:sz w:val="24"/>
          <w:szCs w:val="24"/>
        </w:rPr>
        <w:t xml:space="preserve"> is </w:t>
      </w:r>
      <w:r w:rsidRPr="00944298">
        <w:rPr>
          <w:rFonts w:ascii="Times New Roman" w:hAnsi="Times New Roman"/>
          <w:i/>
          <w:sz w:val="24"/>
          <w:szCs w:val="24"/>
        </w:rPr>
        <w:t>experience</w:t>
      </w:r>
      <w:r w:rsidRPr="00944298">
        <w:rPr>
          <w:rFonts w:ascii="Times New Roman" w:hAnsi="Times New Roman"/>
          <w:sz w:val="24"/>
          <w:szCs w:val="24"/>
        </w:rPr>
        <w:t xml:space="preserve">; its pillar of support is the fundamental, pre-ontological comprehension which man has of the human person... each human individual nevertheless possesses </w:t>
      </w:r>
      <w:r w:rsidRPr="00944298">
        <w:rPr>
          <w:rFonts w:ascii="Times New Roman" w:hAnsi="Times New Roman"/>
          <w:i/>
          <w:sz w:val="24"/>
          <w:szCs w:val="24"/>
        </w:rPr>
        <w:t>a priori</w:t>
      </w:r>
      <w:r w:rsidRPr="00944298">
        <w:rPr>
          <w:rFonts w:ascii="Times New Roman" w:hAnsi="Times New Roman"/>
          <w:sz w:val="24"/>
          <w:szCs w:val="24"/>
        </w:rPr>
        <w:t xml:space="preserve"> the </w:t>
      </w:r>
      <w:r w:rsidRPr="00944298">
        <w:rPr>
          <w:rFonts w:ascii="Times New Roman" w:hAnsi="Times New Roman"/>
          <w:i/>
          <w:sz w:val="24"/>
          <w:szCs w:val="24"/>
        </w:rPr>
        <w:t>meaning</w:t>
      </w:r>
      <w:r w:rsidRPr="00944298">
        <w:rPr>
          <w:rFonts w:ascii="Times New Roman" w:hAnsi="Times New Roman"/>
          <w:sz w:val="24"/>
          <w:szCs w:val="24"/>
        </w:rPr>
        <w:t xml:space="preserve"> of the revelatory value of these manifestations and is capable of deciphering them</w:t>
      </w:r>
      <w:r>
        <w:rPr>
          <w:rFonts w:ascii="Times New Roman" w:hAnsi="Times New Roman"/>
          <w:sz w:val="24"/>
          <w:szCs w:val="24"/>
        </w:rPr>
        <w:t xml:space="preserve"> </w:t>
      </w:r>
      <w:r w:rsidRPr="00944298">
        <w:rPr>
          <w:rFonts w:ascii="Times New Roman" w:hAnsi="Times New Roman"/>
          <w:sz w:val="24"/>
          <w:szCs w:val="24"/>
        </w:rPr>
        <w:t xml:space="preserve">... Its </w:t>
      </w:r>
      <w:r w:rsidRPr="00944298">
        <w:rPr>
          <w:rFonts w:ascii="Times New Roman" w:hAnsi="Times New Roman"/>
          <w:i/>
          <w:sz w:val="24"/>
          <w:szCs w:val="24"/>
        </w:rPr>
        <w:t>method</w:t>
      </w:r>
      <w:r w:rsidRPr="00944298">
        <w:rPr>
          <w:rFonts w:ascii="Times New Roman" w:hAnsi="Times New Roman"/>
          <w:sz w:val="24"/>
          <w:szCs w:val="24"/>
        </w:rPr>
        <w:t xml:space="preserve"> is comparative”, (</w:t>
      </w:r>
      <w:r>
        <w:rPr>
          <w:rFonts w:ascii="Times New Roman" w:hAnsi="Times New Roman"/>
          <w:sz w:val="24"/>
          <w:szCs w:val="24"/>
        </w:rPr>
        <w:t>p</w:t>
      </w:r>
      <w:r w:rsidRPr="00944298">
        <w:rPr>
          <w:rFonts w:ascii="Times New Roman" w:hAnsi="Times New Roman"/>
          <w:sz w:val="24"/>
          <w:szCs w:val="24"/>
        </w:rPr>
        <w:t>p</w:t>
      </w:r>
      <w:r>
        <w:rPr>
          <w:rFonts w:ascii="Times New Roman" w:hAnsi="Times New Roman"/>
          <w:sz w:val="24"/>
          <w:szCs w:val="24"/>
        </w:rPr>
        <w:t>.</w:t>
      </w:r>
      <w:r w:rsidRPr="00944298">
        <w:rPr>
          <w:rFonts w:ascii="Times New Roman" w:hAnsi="Times New Roman"/>
          <w:sz w:val="24"/>
          <w:szCs w:val="24"/>
        </w:rPr>
        <w:t xml:space="preserve"> 568-9). </w:t>
      </w:r>
      <w:r>
        <w:rPr>
          <w:rFonts w:ascii="Times New Roman" w:hAnsi="Times New Roman"/>
          <w:sz w:val="24"/>
          <w:szCs w:val="24"/>
        </w:rPr>
        <w:t>The comments have wide-ranging implications in terms of defining what is achievable in human inquiry. It is claimed that Sartre did justice to how ordinary living is complex and constructed.</w:t>
      </w:r>
    </w:p>
    <w:p w:rsidR="00D06E7B" w:rsidRPr="00944298" w:rsidRDefault="00D06E7B" w:rsidP="00411134">
      <w:pPr>
        <w:spacing w:line="360" w:lineRule="auto"/>
        <w:jc w:val="both"/>
        <w:rPr>
          <w:rFonts w:ascii="Times New Roman" w:hAnsi="Times New Roman"/>
          <w:sz w:val="24"/>
          <w:szCs w:val="24"/>
        </w:rPr>
      </w:pPr>
    </w:p>
    <w:p w:rsidR="00D06E7B" w:rsidRPr="00944298" w:rsidRDefault="00D06E7B" w:rsidP="00411134">
      <w:pPr>
        <w:spacing w:line="360" w:lineRule="auto"/>
        <w:jc w:val="both"/>
        <w:rPr>
          <w:rFonts w:ascii="Times New Roman" w:hAnsi="Times New Roman"/>
          <w:sz w:val="24"/>
          <w:szCs w:val="24"/>
        </w:rPr>
      </w:pPr>
      <w:r w:rsidRPr="00944298">
        <w:rPr>
          <w:rFonts w:ascii="Times New Roman" w:hAnsi="Times New Roman"/>
          <w:sz w:val="24"/>
          <w:szCs w:val="24"/>
        </w:rPr>
        <w:t xml:space="preserve">Simone de Beauvoir was </w:t>
      </w:r>
      <w:r>
        <w:rPr>
          <w:rFonts w:ascii="Times New Roman" w:hAnsi="Times New Roman"/>
          <w:sz w:val="24"/>
          <w:szCs w:val="24"/>
        </w:rPr>
        <w:t xml:space="preserve">another who was </w:t>
      </w:r>
      <w:r w:rsidRPr="00944298">
        <w:rPr>
          <w:rFonts w:ascii="Times New Roman" w:hAnsi="Times New Roman"/>
          <w:sz w:val="24"/>
          <w:szCs w:val="24"/>
        </w:rPr>
        <w:t>exemplary in taking phenomenology and applying it to human development, gender relations and sexuality, for instance</w:t>
      </w:r>
      <w:r>
        <w:rPr>
          <w:rFonts w:ascii="Times New Roman" w:hAnsi="Times New Roman"/>
          <w:sz w:val="24"/>
          <w:szCs w:val="24"/>
        </w:rPr>
        <w:t xml:space="preserve"> (</w:t>
      </w:r>
      <w:proofErr w:type="spellStart"/>
      <w:r>
        <w:rPr>
          <w:rFonts w:ascii="Times New Roman" w:hAnsi="Times New Roman"/>
          <w:sz w:val="24"/>
          <w:szCs w:val="24"/>
        </w:rPr>
        <w:t>1949a</w:t>
      </w:r>
      <w:proofErr w:type="spellEnd"/>
      <w:r>
        <w:rPr>
          <w:rFonts w:ascii="Times New Roman" w:hAnsi="Times New Roman"/>
          <w:sz w:val="24"/>
          <w:szCs w:val="24"/>
        </w:rPr>
        <w:t xml:space="preserve">, </w:t>
      </w:r>
      <w:proofErr w:type="spellStart"/>
      <w:r>
        <w:rPr>
          <w:rFonts w:ascii="Times New Roman" w:hAnsi="Times New Roman"/>
          <w:sz w:val="24"/>
          <w:szCs w:val="24"/>
        </w:rPr>
        <w:t>1949b</w:t>
      </w:r>
      <w:proofErr w:type="spellEnd"/>
      <w:r>
        <w:rPr>
          <w:rFonts w:ascii="Times New Roman" w:hAnsi="Times New Roman"/>
          <w:sz w:val="24"/>
          <w:szCs w:val="24"/>
        </w:rPr>
        <w:t>)</w:t>
      </w:r>
      <w:r w:rsidRPr="00944298">
        <w:rPr>
          <w:rFonts w:ascii="Times New Roman" w:hAnsi="Times New Roman"/>
          <w:sz w:val="24"/>
          <w:szCs w:val="24"/>
        </w:rPr>
        <w:t xml:space="preserve">. </w:t>
      </w:r>
      <w:r>
        <w:rPr>
          <w:rFonts w:ascii="Times New Roman" w:hAnsi="Times New Roman"/>
          <w:sz w:val="24"/>
          <w:szCs w:val="24"/>
        </w:rPr>
        <w:t>She accepted</w:t>
      </w:r>
      <w:r w:rsidRPr="00944298">
        <w:rPr>
          <w:rFonts w:ascii="Times New Roman" w:hAnsi="Times New Roman"/>
          <w:sz w:val="24"/>
          <w:szCs w:val="24"/>
        </w:rPr>
        <w:t xml:space="preserve"> Jean-Paul </w:t>
      </w:r>
      <w:r>
        <w:rPr>
          <w:rFonts w:ascii="Times New Roman" w:hAnsi="Times New Roman"/>
          <w:sz w:val="24"/>
          <w:szCs w:val="24"/>
        </w:rPr>
        <w:t>Sartre’s wholism and applied a</w:t>
      </w:r>
      <w:r w:rsidRPr="00944298">
        <w:rPr>
          <w:rFonts w:ascii="Times New Roman" w:hAnsi="Times New Roman"/>
          <w:sz w:val="24"/>
          <w:szCs w:val="24"/>
        </w:rPr>
        <w:t xml:space="preserve"> contextual view of</w:t>
      </w:r>
      <w:r>
        <w:rPr>
          <w:rFonts w:ascii="Times New Roman" w:hAnsi="Times New Roman"/>
          <w:sz w:val="24"/>
          <w:szCs w:val="24"/>
        </w:rPr>
        <w:t xml:space="preserve"> the</w:t>
      </w:r>
      <w:r w:rsidRPr="00944298">
        <w:rPr>
          <w:rFonts w:ascii="Times New Roman" w:hAnsi="Times New Roman"/>
          <w:sz w:val="24"/>
          <w:szCs w:val="24"/>
        </w:rPr>
        <w:t xml:space="preserve"> intentionality of action to everyday life. For her</w:t>
      </w:r>
      <w:r>
        <w:rPr>
          <w:rFonts w:ascii="Times New Roman" w:hAnsi="Times New Roman"/>
          <w:sz w:val="24"/>
          <w:szCs w:val="24"/>
        </w:rPr>
        <w:t>,</w:t>
      </w:r>
      <w:r w:rsidRPr="00944298">
        <w:rPr>
          <w:rFonts w:ascii="Times New Roman" w:hAnsi="Times New Roman"/>
          <w:sz w:val="24"/>
          <w:szCs w:val="24"/>
        </w:rPr>
        <w:t xml:space="preserve"> actions make sense in their context and aim overall</w:t>
      </w:r>
      <w:r>
        <w:rPr>
          <w:rFonts w:ascii="Times New Roman" w:hAnsi="Times New Roman"/>
          <w:sz w:val="24"/>
          <w:szCs w:val="24"/>
        </w:rPr>
        <w:t xml:space="preserve">. </w:t>
      </w:r>
      <w:proofErr w:type="gramStart"/>
      <w:r>
        <w:rPr>
          <w:rFonts w:ascii="Times New Roman" w:hAnsi="Times New Roman"/>
          <w:sz w:val="24"/>
          <w:szCs w:val="24"/>
        </w:rPr>
        <w:t>S</w:t>
      </w:r>
      <w:r w:rsidRPr="00944298">
        <w:rPr>
          <w:rFonts w:ascii="Times New Roman" w:hAnsi="Times New Roman"/>
          <w:sz w:val="24"/>
          <w:szCs w:val="24"/>
        </w:rPr>
        <w:t>o that the same action needs to be understood through g</w:t>
      </w:r>
      <w:r>
        <w:rPr>
          <w:rFonts w:ascii="Times New Roman" w:hAnsi="Times New Roman"/>
          <w:sz w:val="24"/>
          <w:szCs w:val="24"/>
        </w:rPr>
        <w:t>r</w:t>
      </w:r>
      <w:r w:rsidRPr="00944298">
        <w:rPr>
          <w:rFonts w:ascii="Times New Roman" w:hAnsi="Times New Roman"/>
          <w:sz w:val="24"/>
          <w:szCs w:val="24"/>
        </w:rPr>
        <w:t>asping the attitude and purpose of the specific actor.</w:t>
      </w:r>
      <w:proofErr w:type="gramEnd"/>
      <w:r w:rsidRPr="00944298">
        <w:rPr>
          <w:rFonts w:ascii="Times New Roman" w:hAnsi="Times New Roman"/>
          <w:sz w:val="24"/>
          <w:szCs w:val="24"/>
        </w:rPr>
        <w:t xml:space="preserve"> Such an approach is useful in taking theory to the individual</w:t>
      </w:r>
      <w:r>
        <w:rPr>
          <w:rFonts w:ascii="Times New Roman" w:hAnsi="Times New Roman"/>
          <w:sz w:val="24"/>
          <w:szCs w:val="24"/>
        </w:rPr>
        <w:t>,</w:t>
      </w:r>
      <w:r w:rsidRPr="00944298">
        <w:rPr>
          <w:rFonts w:ascii="Times New Roman" w:hAnsi="Times New Roman"/>
          <w:sz w:val="24"/>
          <w:szCs w:val="24"/>
        </w:rPr>
        <w:t xml:space="preserve"> in understanding what happens for them</w:t>
      </w:r>
      <w:r>
        <w:rPr>
          <w:rFonts w:ascii="Times New Roman" w:hAnsi="Times New Roman"/>
          <w:sz w:val="24"/>
          <w:szCs w:val="24"/>
        </w:rPr>
        <w:t>,</w:t>
      </w:r>
      <w:r w:rsidRPr="00944298">
        <w:rPr>
          <w:rFonts w:ascii="Times New Roman" w:hAnsi="Times New Roman"/>
          <w:sz w:val="24"/>
          <w:szCs w:val="24"/>
        </w:rPr>
        <w:t xml:space="preserve"> in any given situation</w:t>
      </w:r>
      <w:r>
        <w:rPr>
          <w:rFonts w:ascii="Times New Roman" w:hAnsi="Times New Roman"/>
          <w:sz w:val="24"/>
          <w:szCs w:val="24"/>
        </w:rPr>
        <w:t>.</w:t>
      </w:r>
      <w:r w:rsidRPr="00944298">
        <w:rPr>
          <w:rFonts w:ascii="Times New Roman" w:hAnsi="Times New Roman"/>
          <w:sz w:val="24"/>
          <w:szCs w:val="24"/>
        </w:rPr>
        <w:t xml:space="preserve"> </w:t>
      </w:r>
      <w:r>
        <w:rPr>
          <w:rFonts w:ascii="Times New Roman" w:hAnsi="Times New Roman"/>
          <w:sz w:val="24"/>
          <w:szCs w:val="24"/>
        </w:rPr>
        <w:t>S</w:t>
      </w:r>
      <w:r w:rsidRPr="00944298">
        <w:rPr>
          <w:rFonts w:ascii="Times New Roman" w:hAnsi="Times New Roman"/>
          <w:sz w:val="24"/>
          <w:szCs w:val="24"/>
        </w:rPr>
        <w:t xml:space="preserve">o </w:t>
      </w:r>
      <w:r>
        <w:rPr>
          <w:rFonts w:ascii="Times New Roman" w:hAnsi="Times New Roman"/>
          <w:sz w:val="24"/>
          <w:szCs w:val="24"/>
        </w:rPr>
        <w:t>it is a pre-requisite f</w:t>
      </w:r>
      <w:r w:rsidRPr="00944298">
        <w:rPr>
          <w:rFonts w:ascii="Times New Roman" w:hAnsi="Times New Roman"/>
          <w:sz w:val="24"/>
          <w:szCs w:val="24"/>
        </w:rPr>
        <w:t>o</w:t>
      </w:r>
      <w:r>
        <w:rPr>
          <w:rFonts w:ascii="Times New Roman" w:hAnsi="Times New Roman"/>
          <w:sz w:val="24"/>
          <w:szCs w:val="24"/>
        </w:rPr>
        <w:t>r</w:t>
      </w:r>
      <w:r w:rsidRPr="00944298">
        <w:rPr>
          <w:rFonts w:ascii="Times New Roman" w:hAnsi="Times New Roman"/>
          <w:sz w:val="24"/>
          <w:szCs w:val="24"/>
        </w:rPr>
        <w:t xml:space="preserve"> understanding personality and how specific events make sense to others.</w:t>
      </w:r>
      <w:r>
        <w:rPr>
          <w:rFonts w:ascii="Times New Roman" w:hAnsi="Times New Roman"/>
          <w:sz w:val="24"/>
          <w:szCs w:val="24"/>
        </w:rPr>
        <w:t xml:space="preserve"> This wholism is common to Sartre and Karl Jaspers as well.</w:t>
      </w:r>
    </w:p>
    <w:p w:rsidR="00D06E7B" w:rsidRPr="00944298" w:rsidRDefault="00D06E7B" w:rsidP="00411134">
      <w:pPr>
        <w:spacing w:line="360" w:lineRule="auto"/>
        <w:jc w:val="both"/>
        <w:rPr>
          <w:rFonts w:ascii="Times New Roman" w:hAnsi="Times New Roman"/>
          <w:sz w:val="24"/>
          <w:szCs w:val="24"/>
        </w:rPr>
      </w:pPr>
    </w:p>
    <w:p w:rsidR="00D06E7B" w:rsidRPr="00944298" w:rsidRDefault="00D06E7B" w:rsidP="00411134">
      <w:pPr>
        <w:spacing w:line="360" w:lineRule="auto"/>
        <w:jc w:val="both"/>
        <w:rPr>
          <w:rFonts w:ascii="Times New Roman" w:hAnsi="Times New Roman"/>
          <w:b/>
          <w:sz w:val="24"/>
          <w:szCs w:val="24"/>
        </w:rPr>
      </w:pPr>
      <w:r w:rsidRPr="00944298">
        <w:rPr>
          <w:rFonts w:ascii="Times New Roman" w:hAnsi="Times New Roman"/>
          <w:b/>
          <w:sz w:val="24"/>
          <w:szCs w:val="24"/>
        </w:rPr>
        <w:t xml:space="preserve">Some </w:t>
      </w:r>
      <w:r>
        <w:rPr>
          <w:rFonts w:ascii="Times New Roman" w:hAnsi="Times New Roman"/>
          <w:b/>
          <w:sz w:val="24"/>
          <w:szCs w:val="24"/>
        </w:rPr>
        <w:t xml:space="preserve">implications </w:t>
      </w:r>
      <w:r w:rsidRPr="00944298">
        <w:rPr>
          <w:rFonts w:ascii="Times New Roman" w:hAnsi="Times New Roman"/>
          <w:b/>
          <w:sz w:val="24"/>
          <w:szCs w:val="24"/>
        </w:rPr>
        <w:t>for the human sciences</w:t>
      </w:r>
    </w:p>
    <w:p w:rsidR="00D06E7B" w:rsidRPr="00944298" w:rsidRDefault="00D06E7B" w:rsidP="00411134">
      <w:pPr>
        <w:spacing w:line="360" w:lineRule="auto"/>
        <w:jc w:val="both"/>
        <w:rPr>
          <w:rFonts w:ascii="Times New Roman" w:hAnsi="Times New Roman"/>
          <w:sz w:val="24"/>
          <w:szCs w:val="24"/>
        </w:rPr>
      </w:pPr>
    </w:p>
    <w:p w:rsidR="00D06E7B" w:rsidRDefault="00D06E7B" w:rsidP="00411134">
      <w:pPr>
        <w:spacing w:line="360" w:lineRule="auto"/>
        <w:jc w:val="both"/>
        <w:rPr>
          <w:rFonts w:ascii="Times New Roman" w:hAnsi="Times New Roman"/>
          <w:sz w:val="24"/>
          <w:szCs w:val="24"/>
        </w:rPr>
      </w:pPr>
      <w:r w:rsidRPr="00944298">
        <w:rPr>
          <w:rFonts w:ascii="Times New Roman" w:hAnsi="Times New Roman"/>
          <w:sz w:val="24"/>
          <w:szCs w:val="24"/>
        </w:rPr>
        <w:t xml:space="preserve">To return to the original aim of the paper, it </w:t>
      </w:r>
      <w:r>
        <w:rPr>
          <w:rFonts w:ascii="Times New Roman" w:hAnsi="Times New Roman"/>
          <w:sz w:val="24"/>
          <w:szCs w:val="24"/>
        </w:rPr>
        <w:t xml:space="preserve">should now be </w:t>
      </w:r>
      <w:r w:rsidRPr="00944298">
        <w:rPr>
          <w:rFonts w:ascii="Times New Roman" w:hAnsi="Times New Roman"/>
          <w:sz w:val="24"/>
          <w:szCs w:val="24"/>
        </w:rPr>
        <w:t>clear</w:t>
      </w:r>
      <w:r>
        <w:rPr>
          <w:rFonts w:ascii="Times New Roman" w:hAnsi="Times New Roman"/>
          <w:sz w:val="24"/>
          <w:szCs w:val="24"/>
        </w:rPr>
        <w:t>er</w:t>
      </w:r>
      <w:r w:rsidRPr="00944298">
        <w:rPr>
          <w:rFonts w:ascii="Times New Roman" w:hAnsi="Times New Roman"/>
          <w:sz w:val="24"/>
          <w:szCs w:val="24"/>
        </w:rPr>
        <w:t xml:space="preserve"> how important it is to</w:t>
      </w:r>
      <w:r>
        <w:rPr>
          <w:rFonts w:ascii="Times New Roman" w:hAnsi="Times New Roman"/>
          <w:sz w:val="24"/>
          <w:szCs w:val="24"/>
        </w:rPr>
        <w:t xml:space="preserve"> be self-reflexive in making </w:t>
      </w:r>
      <w:r w:rsidRPr="00944298">
        <w:rPr>
          <w:rFonts w:ascii="Times New Roman" w:hAnsi="Times New Roman"/>
          <w:sz w:val="24"/>
          <w:szCs w:val="24"/>
        </w:rPr>
        <w:t>clear to</w:t>
      </w:r>
      <w:r>
        <w:rPr>
          <w:rFonts w:ascii="Times New Roman" w:hAnsi="Times New Roman"/>
          <w:sz w:val="24"/>
          <w:szCs w:val="24"/>
        </w:rPr>
        <w:t xml:space="preserve"> colleagues and ourselves,</w:t>
      </w:r>
      <w:r w:rsidRPr="00944298">
        <w:rPr>
          <w:rFonts w:ascii="Times New Roman" w:hAnsi="Times New Roman"/>
          <w:sz w:val="24"/>
          <w:szCs w:val="24"/>
        </w:rPr>
        <w:t xml:space="preserve"> our own personal responsibility in how we make sense of situations. </w:t>
      </w:r>
      <w:r>
        <w:rPr>
          <w:rFonts w:ascii="Times New Roman" w:hAnsi="Times New Roman"/>
          <w:sz w:val="24"/>
          <w:szCs w:val="24"/>
        </w:rPr>
        <w:t xml:space="preserve">This is the concern that creates anxiety about </w:t>
      </w:r>
      <w:r w:rsidRPr="009F2664">
        <w:rPr>
          <w:rFonts w:ascii="Times New Roman" w:hAnsi="Times New Roman"/>
          <w:i/>
          <w:sz w:val="24"/>
          <w:szCs w:val="24"/>
        </w:rPr>
        <w:t>re</w:t>
      </w:r>
      <w:r>
        <w:rPr>
          <w:rFonts w:ascii="Times New Roman" w:hAnsi="Times New Roman"/>
          <w:sz w:val="24"/>
          <w:szCs w:val="24"/>
        </w:rPr>
        <w:t xml:space="preserve">-search methods and the desire for adequate justification in various forms of meaning-oriented </w:t>
      </w:r>
      <w:r w:rsidRPr="000429C0">
        <w:rPr>
          <w:rFonts w:ascii="Times New Roman" w:hAnsi="Times New Roman"/>
          <w:i/>
          <w:sz w:val="24"/>
          <w:szCs w:val="24"/>
        </w:rPr>
        <w:lastRenderedPageBreak/>
        <w:t>searching again</w:t>
      </w:r>
      <w:r>
        <w:rPr>
          <w:rFonts w:ascii="Times New Roman" w:hAnsi="Times New Roman"/>
          <w:sz w:val="24"/>
          <w:szCs w:val="24"/>
        </w:rPr>
        <w:t>. Another common aspect between three of the key thinkers mentioned above is now appraised and that is the role of empathy in donating sense to what appears.</w:t>
      </w:r>
    </w:p>
    <w:p w:rsidR="00D06E7B" w:rsidRDefault="00D06E7B" w:rsidP="00411134">
      <w:pPr>
        <w:spacing w:line="360" w:lineRule="auto"/>
        <w:jc w:val="both"/>
        <w:rPr>
          <w:rFonts w:ascii="Times New Roman" w:hAnsi="Times New Roman"/>
          <w:sz w:val="24"/>
          <w:szCs w:val="24"/>
        </w:rPr>
      </w:pPr>
    </w:p>
    <w:p w:rsidR="00D06E7B" w:rsidRPr="00944298" w:rsidRDefault="00D06E7B" w:rsidP="00411134">
      <w:pPr>
        <w:spacing w:line="360" w:lineRule="auto"/>
        <w:jc w:val="both"/>
        <w:rPr>
          <w:rFonts w:ascii="Times New Roman" w:hAnsi="Times New Roman"/>
          <w:sz w:val="24"/>
          <w:szCs w:val="24"/>
        </w:rPr>
      </w:pPr>
      <w:r>
        <w:rPr>
          <w:rFonts w:ascii="Times New Roman" w:hAnsi="Times New Roman"/>
          <w:sz w:val="24"/>
          <w:szCs w:val="24"/>
        </w:rPr>
        <w:t>Following Dilthey, Husserl and Jaspers, w</w:t>
      </w:r>
      <w:r w:rsidRPr="00944298">
        <w:rPr>
          <w:rFonts w:ascii="Times New Roman" w:hAnsi="Times New Roman"/>
          <w:sz w:val="24"/>
          <w:szCs w:val="24"/>
        </w:rPr>
        <w:t>hat empathy contributes to psycho</w:t>
      </w:r>
      <w:r>
        <w:rPr>
          <w:rFonts w:ascii="Times New Roman" w:hAnsi="Times New Roman"/>
          <w:sz w:val="24"/>
          <w:szCs w:val="24"/>
        </w:rPr>
        <w:t>logical research is that it is the fundamental</w:t>
      </w:r>
      <w:r w:rsidRPr="00944298">
        <w:rPr>
          <w:rFonts w:ascii="Times New Roman" w:hAnsi="Times New Roman"/>
          <w:sz w:val="24"/>
          <w:szCs w:val="24"/>
        </w:rPr>
        <w:t xml:space="preserve"> form of understanding that grasps </w:t>
      </w:r>
      <w:r>
        <w:rPr>
          <w:rFonts w:ascii="Times New Roman" w:hAnsi="Times New Roman"/>
          <w:sz w:val="24"/>
          <w:szCs w:val="24"/>
        </w:rPr>
        <w:t>what is</w:t>
      </w:r>
      <w:r w:rsidRPr="00944298">
        <w:rPr>
          <w:rFonts w:ascii="Times New Roman" w:hAnsi="Times New Roman"/>
          <w:sz w:val="24"/>
          <w:szCs w:val="24"/>
        </w:rPr>
        <w:t xml:space="preserve"> observa</w:t>
      </w:r>
      <w:r>
        <w:rPr>
          <w:rFonts w:ascii="Times New Roman" w:hAnsi="Times New Roman"/>
          <w:sz w:val="24"/>
          <w:szCs w:val="24"/>
        </w:rPr>
        <w:t>ble and recordable. Empathy breathes psychological meaning into listening to people, watching non-verbals, reading written descriptions and concluding on what statistics mean. Psychological meanings only appear through</w:t>
      </w:r>
      <w:r w:rsidRPr="00944298">
        <w:rPr>
          <w:rFonts w:ascii="Times New Roman" w:hAnsi="Times New Roman"/>
          <w:sz w:val="24"/>
          <w:szCs w:val="24"/>
        </w:rPr>
        <w:t xml:space="preserve"> </w:t>
      </w:r>
      <w:r>
        <w:rPr>
          <w:rFonts w:ascii="Times New Roman" w:hAnsi="Times New Roman"/>
          <w:sz w:val="24"/>
          <w:szCs w:val="24"/>
        </w:rPr>
        <w:t>empathic understanding and are themselves in</w:t>
      </w:r>
      <w:r w:rsidRPr="00944298">
        <w:rPr>
          <w:rFonts w:ascii="Times New Roman" w:hAnsi="Times New Roman"/>
          <w:sz w:val="24"/>
          <w:szCs w:val="24"/>
        </w:rPr>
        <w:t>capable of being recorded</w:t>
      </w:r>
      <w:r>
        <w:rPr>
          <w:rFonts w:ascii="Times New Roman" w:hAnsi="Times New Roman"/>
          <w:sz w:val="24"/>
          <w:szCs w:val="24"/>
        </w:rPr>
        <w:t>. The terms empathic understanding and psychological understanding are identical and</w:t>
      </w:r>
      <w:r w:rsidRPr="00944298">
        <w:rPr>
          <w:rFonts w:ascii="Times New Roman" w:hAnsi="Times New Roman"/>
          <w:sz w:val="24"/>
          <w:szCs w:val="24"/>
        </w:rPr>
        <w:t xml:space="preserve"> are a part o</w:t>
      </w:r>
      <w:r>
        <w:rPr>
          <w:rFonts w:ascii="Times New Roman" w:hAnsi="Times New Roman"/>
          <w:sz w:val="24"/>
          <w:szCs w:val="24"/>
        </w:rPr>
        <w:t>f the greater expanse of common</w:t>
      </w:r>
      <w:r w:rsidRPr="00944298">
        <w:rPr>
          <w:rFonts w:ascii="Times New Roman" w:hAnsi="Times New Roman"/>
          <w:sz w:val="24"/>
          <w:szCs w:val="24"/>
        </w:rPr>
        <w:t xml:space="preserve">sense. For instance, intentions and the details of the experiences of others are </w:t>
      </w:r>
      <w:r w:rsidRPr="00096CBE">
        <w:rPr>
          <w:rFonts w:ascii="Times New Roman" w:hAnsi="Times New Roman"/>
          <w:i/>
          <w:sz w:val="24"/>
          <w:szCs w:val="24"/>
        </w:rPr>
        <w:t>indicated</w:t>
      </w:r>
      <w:r w:rsidRPr="00944298">
        <w:rPr>
          <w:rFonts w:ascii="Times New Roman" w:hAnsi="Times New Roman"/>
          <w:sz w:val="24"/>
          <w:szCs w:val="24"/>
        </w:rPr>
        <w:t xml:space="preserve"> through what </w:t>
      </w:r>
      <w:r>
        <w:rPr>
          <w:rFonts w:ascii="Times New Roman" w:hAnsi="Times New Roman"/>
          <w:sz w:val="24"/>
          <w:szCs w:val="24"/>
        </w:rPr>
        <w:t xml:space="preserve">people </w:t>
      </w:r>
      <w:r w:rsidRPr="00944298">
        <w:rPr>
          <w:rFonts w:ascii="Times New Roman" w:hAnsi="Times New Roman"/>
          <w:sz w:val="24"/>
          <w:szCs w:val="24"/>
        </w:rPr>
        <w:t xml:space="preserve">say about their memories, anticipations and what it is like for </w:t>
      </w:r>
      <w:r>
        <w:rPr>
          <w:rFonts w:ascii="Times New Roman" w:hAnsi="Times New Roman"/>
          <w:sz w:val="24"/>
          <w:szCs w:val="24"/>
        </w:rPr>
        <w:t>others</w:t>
      </w:r>
      <w:r w:rsidRPr="00944298">
        <w:rPr>
          <w:rFonts w:ascii="Times New Roman" w:hAnsi="Times New Roman"/>
          <w:sz w:val="24"/>
          <w:szCs w:val="24"/>
        </w:rPr>
        <w:t xml:space="preserve"> to lead their lives. </w:t>
      </w:r>
      <w:r>
        <w:rPr>
          <w:rFonts w:ascii="Times New Roman" w:hAnsi="Times New Roman"/>
          <w:sz w:val="24"/>
          <w:szCs w:val="24"/>
        </w:rPr>
        <w:t>W</w:t>
      </w:r>
      <w:r w:rsidRPr="00944298">
        <w:rPr>
          <w:rFonts w:ascii="Times New Roman" w:hAnsi="Times New Roman"/>
          <w:sz w:val="24"/>
          <w:szCs w:val="24"/>
        </w:rPr>
        <w:t xml:space="preserve">hat intentionality </w:t>
      </w:r>
      <w:r>
        <w:rPr>
          <w:rFonts w:ascii="Times New Roman" w:hAnsi="Times New Roman"/>
          <w:sz w:val="24"/>
          <w:szCs w:val="24"/>
        </w:rPr>
        <w:t xml:space="preserve">means </w:t>
      </w:r>
      <w:r w:rsidRPr="00944298">
        <w:rPr>
          <w:rFonts w:ascii="Times New Roman" w:hAnsi="Times New Roman"/>
          <w:sz w:val="24"/>
          <w:szCs w:val="24"/>
        </w:rPr>
        <w:t xml:space="preserve">in relation to meaningful </w:t>
      </w:r>
      <w:proofErr w:type="gramStart"/>
      <w:r w:rsidRPr="00944298">
        <w:rPr>
          <w:rFonts w:ascii="Times New Roman" w:hAnsi="Times New Roman"/>
          <w:sz w:val="24"/>
          <w:szCs w:val="24"/>
        </w:rPr>
        <w:t>objects</w:t>
      </w:r>
      <w:r>
        <w:rPr>
          <w:rFonts w:ascii="Times New Roman" w:hAnsi="Times New Roman"/>
          <w:sz w:val="24"/>
          <w:szCs w:val="24"/>
        </w:rPr>
        <w:t>,</w:t>
      </w:r>
      <w:proofErr w:type="gramEnd"/>
      <w:r w:rsidRPr="00944298">
        <w:rPr>
          <w:rFonts w:ascii="Times New Roman" w:hAnsi="Times New Roman"/>
          <w:sz w:val="24"/>
          <w:szCs w:val="24"/>
        </w:rPr>
        <w:t xml:space="preserve"> </w:t>
      </w:r>
      <w:r>
        <w:rPr>
          <w:rFonts w:ascii="Times New Roman" w:hAnsi="Times New Roman"/>
          <w:sz w:val="24"/>
          <w:szCs w:val="24"/>
        </w:rPr>
        <w:t xml:space="preserve">is that it shows </w:t>
      </w:r>
      <w:r w:rsidRPr="00944298">
        <w:rPr>
          <w:rFonts w:ascii="Times New Roman" w:hAnsi="Times New Roman"/>
          <w:sz w:val="24"/>
          <w:szCs w:val="24"/>
        </w:rPr>
        <w:t>how people react to meanings that are not apparent to others. Stating this point very generally, people reac</w:t>
      </w:r>
      <w:r>
        <w:rPr>
          <w:rFonts w:ascii="Times New Roman" w:hAnsi="Times New Roman"/>
          <w:sz w:val="24"/>
          <w:szCs w:val="24"/>
        </w:rPr>
        <w:t>t to what they anticipate, feel</w:t>
      </w:r>
      <w:r w:rsidRPr="00944298">
        <w:rPr>
          <w:rFonts w:ascii="Times New Roman" w:hAnsi="Times New Roman"/>
          <w:sz w:val="24"/>
          <w:szCs w:val="24"/>
        </w:rPr>
        <w:t xml:space="preserve"> and reason might happen. </w:t>
      </w:r>
      <w:r>
        <w:rPr>
          <w:rFonts w:ascii="Times New Roman" w:hAnsi="Times New Roman"/>
          <w:sz w:val="24"/>
          <w:szCs w:val="24"/>
        </w:rPr>
        <w:t>T</w:t>
      </w:r>
      <w:r w:rsidRPr="00944298">
        <w:rPr>
          <w:rFonts w:ascii="Times New Roman" w:hAnsi="Times New Roman"/>
          <w:sz w:val="24"/>
          <w:szCs w:val="24"/>
        </w:rPr>
        <w:t xml:space="preserve">hese </w:t>
      </w:r>
      <w:r>
        <w:rPr>
          <w:rFonts w:ascii="Times New Roman" w:hAnsi="Times New Roman"/>
          <w:sz w:val="24"/>
          <w:szCs w:val="24"/>
        </w:rPr>
        <w:t xml:space="preserve">intentionalities </w:t>
      </w:r>
      <w:r w:rsidRPr="00944298">
        <w:rPr>
          <w:rFonts w:ascii="Times New Roman" w:hAnsi="Times New Roman"/>
          <w:sz w:val="24"/>
          <w:szCs w:val="24"/>
        </w:rPr>
        <w:t xml:space="preserve">are </w:t>
      </w:r>
      <w:r>
        <w:rPr>
          <w:rFonts w:ascii="Times New Roman" w:hAnsi="Times New Roman"/>
          <w:sz w:val="24"/>
          <w:szCs w:val="24"/>
        </w:rPr>
        <w:t xml:space="preserve">not </w:t>
      </w:r>
      <w:r w:rsidRPr="00944298">
        <w:rPr>
          <w:rFonts w:ascii="Times New Roman" w:hAnsi="Times New Roman"/>
          <w:sz w:val="24"/>
          <w:szCs w:val="24"/>
        </w:rPr>
        <w:t xml:space="preserve">hallucination or dreaming. </w:t>
      </w:r>
      <w:r>
        <w:rPr>
          <w:rFonts w:ascii="Times New Roman" w:hAnsi="Times New Roman"/>
          <w:sz w:val="24"/>
          <w:szCs w:val="24"/>
        </w:rPr>
        <w:t>Anticipation, emotion, and reasoning might be in agreement with the views of others about the same</w:t>
      </w:r>
      <w:r w:rsidRPr="00944298">
        <w:rPr>
          <w:rFonts w:ascii="Times New Roman" w:hAnsi="Times New Roman"/>
          <w:sz w:val="24"/>
          <w:szCs w:val="24"/>
        </w:rPr>
        <w:t xml:space="preserve"> physical object</w:t>
      </w:r>
      <w:r>
        <w:rPr>
          <w:rFonts w:ascii="Times New Roman" w:hAnsi="Times New Roman"/>
          <w:sz w:val="24"/>
          <w:szCs w:val="24"/>
        </w:rPr>
        <w:t>,</w:t>
      </w:r>
      <w:r w:rsidRPr="00944298">
        <w:rPr>
          <w:rFonts w:ascii="Times New Roman" w:hAnsi="Times New Roman"/>
          <w:sz w:val="24"/>
          <w:szCs w:val="24"/>
        </w:rPr>
        <w:t xml:space="preserve"> in the here and now</w:t>
      </w:r>
      <w:r>
        <w:rPr>
          <w:rFonts w:ascii="Times New Roman" w:hAnsi="Times New Roman"/>
          <w:sz w:val="24"/>
          <w:szCs w:val="24"/>
        </w:rPr>
        <w:t xml:space="preserve"> or </w:t>
      </w:r>
      <w:r w:rsidRPr="00944298">
        <w:rPr>
          <w:rFonts w:ascii="Times New Roman" w:hAnsi="Times New Roman"/>
          <w:sz w:val="24"/>
          <w:szCs w:val="24"/>
        </w:rPr>
        <w:t>not. Accordingly</w:t>
      </w:r>
      <w:r>
        <w:rPr>
          <w:rFonts w:ascii="Times New Roman" w:hAnsi="Times New Roman"/>
          <w:sz w:val="24"/>
          <w:szCs w:val="24"/>
        </w:rPr>
        <w:t>,</w:t>
      </w:r>
      <w:r w:rsidRPr="00944298">
        <w:rPr>
          <w:rFonts w:ascii="Times New Roman" w:hAnsi="Times New Roman"/>
          <w:sz w:val="24"/>
          <w:szCs w:val="24"/>
        </w:rPr>
        <w:t xml:space="preserve"> reactions to what is anticipated, </w:t>
      </w:r>
      <w:r>
        <w:rPr>
          <w:rFonts w:ascii="Times New Roman" w:hAnsi="Times New Roman"/>
          <w:sz w:val="24"/>
          <w:szCs w:val="24"/>
        </w:rPr>
        <w:t xml:space="preserve">valued, </w:t>
      </w:r>
      <w:r w:rsidRPr="00944298">
        <w:rPr>
          <w:rFonts w:ascii="Times New Roman" w:hAnsi="Times New Roman"/>
          <w:sz w:val="24"/>
          <w:szCs w:val="24"/>
        </w:rPr>
        <w:t>remembered, felt or reasoned about</w:t>
      </w:r>
      <w:r>
        <w:rPr>
          <w:rFonts w:ascii="Times New Roman" w:hAnsi="Times New Roman"/>
          <w:sz w:val="24"/>
          <w:szCs w:val="24"/>
        </w:rPr>
        <w:t xml:space="preserve"> - are the result of meaning-making processes</w:t>
      </w:r>
      <w:r w:rsidRPr="00944298">
        <w:rPr>
          <w:rFonts w:ascii="Times New Roman" w:hAnsi="Times New Roman"/>
          <w:sz w:val="24"/>
          <w:szCs w:val="24"/>
        </w:rPr>
        <w:t xml:space="preserve">. Such </w:t>
      </w:r>
      <w:r>
        <w:rPr>
          <w:rFonts w:ascii="Times New Roman" w:hAnsi="Times New Roman"/>
          <w:sz w:val="24"/>
          <w:szCs w:val="24"/>
        </w:rPr>
        <w:t>‘</w:t>
      </w:r>
      <w:r w:rsidRPr="00944298">
        <w:rPr>
          <w:rFonts w:ascii="Times New Roman" w:hAnsi="Times New Roman"/>
          <w:sz w:val="24"/>
          <w:szCs w:val="24"/>
        </w:rPr>
        <w:t>causes</w:t>
      </w:r>
      <w:r>
        <w:rPr>
          <w:rFonts w:ascii="Times New Roman" w:hAnsi="Times New Roman"/>
          <w:sz w:val="24"/>
          <w:szCs w:val="24"/>
        </w:rPr>
        <w:t>’</w:t>
      </w:r>
      <w:r w:rsidRPr="00944298">
        <w:rPr>
          <w:rFonts w:ascii="Times New Roman" w:hAnsi="Times New Roman"/>
          <w:sz w:val="24"/>
          <w:szCs w:val="24"/>
        </w:rPr>
        <w:t xml:space="preserve"> of human behaviour evade </w:t>
      </w:r>
      <w:r>
        <w:rPr>
          <w:rFonts w:ascii="Times New Roman" w:hAnsi="Times New Roman"/>
          <w:sz w:val="24"/>
          <w:szCs w:val="24"/>
        </w:rPr>
        <w:t xml:space="preserve">psychology as </w:t>
      </w:r>
      <w:r w:rsidRPr="00944298">
        <w:rPr>
          <w:rFonts w:ascii="Times New Roman" w:hAnsi="Times New Roman"/>
          <w:sz w:val="24"/>
          <w:szCs w:val="24"/>
        </w:rPr>
        <w:t>natural science</w:t>
      </w:r>
      <w:r>
        <w:rPr>
          <w:rFonts w:ascii="Times New Roman" w:hAnsi="Times New Roman"/>
          <w:sz w:val="24"/>
          <w:szCs w:val="24"/>
        </w:rPr>
        <w:t>. Y</w:t>
      </w:r>
      <w:r w:rsidRPr="00944298">
        <w:rPr>
          <w:rFonts w:ascii="Times New Roman" w:hAnsi="Times New Roman"/>
          <w:sz w:val="24"/>
          <w:szCs w:val="24"/>
        </w:rPr>
        <w:t xml:space="preserve">et </w:t>
      </w:r>
      <w:r>
        <w:rPr>
          <w:rFonts w:ascii="Times New Roman" w:hAnsi="Times New Roman"/>
          <w:sz w:val="24"/>
          <w:szCs w:val="24"/>
        </w:rPr>
        <w:t xml:space="preserve">these experiences </w:t>
      </w:r>
      <w:r w:rsidRPr="00944298">
        <w:rPr>
          <w:rFonts w:ascii="Times New Roman" w:hAnsi="Times New Roman"/>
          <w:sz w:val="24"/>
          <w:szCs w:val="24"/>
        </w:rPr>
        <w:t xml:space="preserve">are </w:t>
      </w:r>
      <w:r>
        <w:rPr>
          <w:rFonts w:ascii="Times New Roman" w:hAnsi="Times New Roman"/>
          <w:sz w:val="24"/>
          <w:szCs w:val="24"/>
        </w:rPr>
        <w:t xml:space="preserve">valid and existent phenomena: these ‘intangibles’ are interpreted psychological reasons for acting; of a completely different </w:t>
      </w:r>
      <w:r w:rsidRPr="00944298">
        <w:rPr>
          <w:rFonts w:ascii="Times New Roman" w:hAnsi="Times New Roman"/>
          <w:sz w:val="24"/>
          <w:szCs w:val="24"/>
        </w:rPr>
        <w:t>sort</w:t>
      </w:r>
      <w:r>
        <w:rPr>
          <w:rFonts w:ascii="Times New Roman" w:hAnsi="Times New Roman"/>
          <w:sz w:val="24"/>
          <w:szCs w:val="24"/>
        </w:rPr>
        <w:t xml:space="preserve"> to the natural causes of genetic traits and chemicals in the bloodstream</w:t>
      </w:r>
      <w:r w:rsidRPr="00944298">
        <w:rPr>
          <w:rFonts w:ascii="Times New Roman" w:hAnsi="Times New Roman"/>
          <w:sz w:val="24"/>
          <w:szCs w:val="24"/>
        </w:rPr>
        <w:t>.</w:t>
      </w:r>
      <w:r>
        <w:rPr>
          <w:rFonts w:ascii="Times New Roman" w:hAnsi="Times New Roman"/>
          <w:sz w:val="24"/>
          <w:szCs w:val="24"/>
        </w:rPr>
        <w:t xml:space="preserve"> The role of the hermeneutic circle </w:t>
      </w:r>
      <w:proofErr w:type="gramStart"/>
      <w:r>
        <w:rPr>
          <w:rFonts w:ascii="Times New Roman" w:hAnsi="Times New Roman"/>
          <w:sz w:val="24"/>
          <w:szCs w:val="24"/>
        </w:rPr>
        <w:t>is understanding</w:t>
      </w:r>
      <w:proofErr w:type="gramEnd"/>
      <w:r>
        <w:rPr>
          <w:rFonts w:ascii="Times New Roman" w:hAnsi="Times New Roman"/>
          <w:sz w:val="24"/>
          <w:szCs w:val="24"/>
        </w:rPr>
        <w:t xml:space="preserve"> that the previous immersion in the social world teaches how to make sense of the current moment.</w:t>
      </w:r>
    </w:p>
    <w:p w:rsidR="00D06E7B" w:rsidRPr="00944298" w:rsidRDefault="00D06E7B" w:rsidP="00411134">
      <w:pPr>
        <w:spacing w:line="360" w:lineRule="auto"/>
        <w:jc w:val="both"/>
        <w:rPr>
          <w:rFonts w:ascii="Times New Roman" w:hAnsi="Times New Roman"/>
          <w:sz w:val="24"/>
          <w:szCs w:val="24"/>
        </w:rPr>
      </w:pPr>
    </w:p>
    <w:p w:rsidR="00D06E7B" w:rsidRDefault="00D06E7B" w:rsidP="00411134">
      <w:pPr>
        <w:spacing w:line="360" w:lineRule="auto"/>
        <w:jc w:val="both"/>
        <w:rPr>
          <w:rFonts w:ascii="Times New Roman" w:hAnsi="Times New Roman"/>
          <w:sz w:val="24"/>
          <w:szCs w:val="24"/>
        </w:rPr>
      </w:pPr>
      <w:r w:rsidRPr="00944298">
        <w:rPr>
          <w:rFonts w:ascii="Times New Roman" w:hAnsi="Times New Roman"/>
          <w:sz w:val="24"/>
          <w:szCs w:val="24"/>
        </w:rPr>
        <w:t>What is common to Husserl and Jaspers is immersing oneself i</w:t>
      </w:r>
      <w:r>
        <w:rPr>
          <w:rFonts w:ascii="Times New Roman" w:hAnsi="Times New Roman"/>
          <w:sz w:val="24"/>
          <w:szCs w:val="24"/>
        </w:rPr>
        <w:t>n the</w:t>
      </w:r>
      <w:r w:rsidRPr="00944298">
        <w:rPr>
          <w:rFonts w:ascii="Times New Roman" w:hAnsi="Times New Roman"/>
          <w:sz w:val="24"/>
          <w:szCs w:val="24"/>
        </w:rPr>
        <w:t xml:space="preserve"> descriptions</w:t>
      </w:r>
      <w:r>
        <w:rPr>
          <w:rFonts w:ascii="Times New Roman" w:hAnsi="Times New Roman"/>
          <w:sz w:val="24"/>
          <w:szCs w:val="24"/>
        </w:rPr>
        <w:t xml:space="preserve"> of the experiences of others,</w:t>
      </w:r>
      <w:r w:rsidRPr="00944298">
        <w:rPr>
          <w:rFonts w:ascii="Times New Roman" w:hAnsi="Times New Roman"/>
          <w:sz w:val="24"/>
          <w:szCs w:val="24"/>
        </w:rPr>
        <w:t xml:space="preserve"> in order to grasp something like </w:t>
      </w:r>
      <w:r>
        <w:rPr>
          <w:rFonts w:ascii="Times New Roman" w:hAnsi="Times New Roman"/>
          <w:sz w:val="24"/>
          <w:szCs w:val="24"/>
        </w:rPr>
        <w:t xml:space="preserve">what </w:t>
      </w:r>
      <w:r w:rsidRPr="00944298">
        <w:rPr>
          <w:rFonts w:ascii="Times New Roman" w:hAnsi="Times New Roman"/>
          <w:sz w:val="24"/>
          <w:szCs w:val="24"/>
        </w:rPr>
        <w:t>their first-hand experience</w:t>
      </w:r>
      <w:r>
        <w:rPr>
          <w:rFonts w:ascii="Times New Roman" w:hAnsi="Times New Roman"/>
          <w:sz w:val="24"/>
          <w:szCs w:val="24"/>
        </w:rPr>
        <w:t xml:space="preserve"> might be</w:t>
      </w:r>
      <w:r w:rsidRPr="00944298">
        <w:rPr>
          <w:rFonts w:ascii="Times New Roman" w:hAnsi="Times New Roman"/>
          <w:sz w:val="24"/>
          <w:szCs w:val="24"/>
        </w:rPr>
        <w:t xml:space="preserve"> (Husserl, 1973, cited in Marbach, 1982</w:t>
      </w:r>
      <w:r>
        <w:rPr>
          <w:rFonts w:ascii="Times New Roman" w:hAnsi="Times New Roman"/>
          <w:sz w:val="24"/>
          <w:szCs w:val="24"/>
        </w:rPr>
        <w:t>, pp. 466-7). Jaspers also urged psychiatrists to focus on the conscious experiences of their clients (1913/1963, p. 27</w:t>
      </w:r>
      <w:r w:rsidRPr="00944298">
        <w:rPr>
          <w:rFonts w:ascii="Times New Roman" w:hAnsi="Times New Roman"/>
          <w:sz w:val="24"/>
          <w:szCs w:val="24"/>
        </w:rPr>
        <w:t>)</w:t>
      </w:r>
      <w:r>
        <w:rPr>
          <w:rFonts w:ascii="Times New Roman" w:hAnsi="Times New Roman"/>
          <w:sz w:val="24"/>
          <w:szCs w:val="24"/>
        </w:rPr>
        <w:t xml:space="preserve"> and when he stated that the means of doing so is “the empathic listening to others in which we simultaneously keep touch with ourselves”, (p. 21)</w:t>
      </w:r>
      <w:r w:rsidRPr="00944298">
        <w:rPr>
          <w:rFonts w:ascii="Times New Roman" w:hAnsi="Times New Roman"/>
          <w:sz w:val="24"/>
          <w:szCs w:val="24"/>
        </w:rPr>
        <w:t xml:space="preserve">. </w:t>
      </w:r>
      <w:r>
        <w:rPr>
          <w:rFonts w:ascii="Times New Roman" w:hAnsi="Times New Roman"/>
          <w:sz w:val="24"/>
          <w:szCs w:val="24"/>
        </w:rPr>
        <w:t>And “we shall keep the expression ‘</w:t>
      </w:r>
      <w:r w:rsidRPr="00F96DFD">
        <w:rPr>
          <w:rFonts w:ascii="Times New Roman" w:hAnsi="Times New Roman"/>
          <w:i/>
          <w:sz w:val="24"/>
          <w:szCs w:val="24"/>
        </w:rPr>
        <w:t>understanding’</w:t>
      </w:r>
      <w:r>
        <w:rPr>
          <w:rFonts w:ascii="Times New Roman" w:hAnsi="Times New Roman"/>
          <w:sz w:val="24"/>
          <w:szCs w:val="24"/>
        </w:rPr>
        <w:t xml:space="preserve"> (Verstehen) solely for the understanding of psychic events ‘from within’. The expression will </w:t>
      </w:r>
      <w:r>
        <w:rPr>
          <w:rFonts w:ascii="Times New Roman" w:hAnsi="Times New Roman"/>
          <w:sz w:val="24"/>
          <w:szCs w:val="24"/>
        </w:rPr>
        <w:lastRenderedPageBreak/>
        <w:t>never be used for the appreciation of objective causal connections, which we have said can only be seen ‘from without’”, (p. 28). Perceptual presence indicates what is real here and now. It has to be noted that what is psychological is neither perceptual – real here and now – in the sense that it is directly observable by anyone else. But it is interpretable due to social learning. The type of reality of the psychological object is intentional and shared between people. It is a mixture of the past and future in the present. It is the result of past learning and can be open to re-learning.</w:t>
      </w:r>
    </w:p>
    <w:p w:rsidR="00D06E7B" w:rsidRDefault="00D06E7B" w:rsidP="00411134">
      <w:pPr>
        <w:spacing w:line="360" w:lineRule="auto"/>
        <w:jc w:val="both"/>
        <w:rPr>
          <w:rFonts w:ascii="Times New Roman" w:hAnsi="Times New Roman"/>
          <w:sz w:val="24"/>
          <w:szCs w:val="24"/>
        </w:rPr>
      </w:pPr>
    </w:p>
    <w:p w:rsidR="00D06E7B" w:rsidRPr="00944298" w:rsidRDefault="00D06E7B" w:rsidP="00411134">
      <w:pPr>
        <w:spacing w:line="360" w:lineRule="auto"/>
        <w:jc w:val="both"/>
        <w:rPr>
          <w:rFonts w:ascii="Times New Roman" w:hAnsi="Times New Roman"/>
          <w:sz w:val="24"/>
          <w:szCs w:val="24"/>
        </w:rPr>
      </w:pPr>
      <w:r>
        <w:rPr>
          <w:rFonts w:ascii="Times New Roman" w:hAnsi="Times New Roman"/>
          <w:sz w:val="24"/>
          <w:szCs w:val="24"/>
        </w:rPr>
        <w:t xml:space="preserve">The commonality between Husserl and Jaspers are the themes of intentionality, empathy and the desire to attend to what other people experience, in the particular, and in theory-making. </w:t>
      </w:r>
      <w:r w:rsidRPr="00944298">
        <w:rPr>
          <w:rFonts w:ascii="Times New Roman" w:hAnsi="Times New Roman"/>
          <w:sz w:val="24"/>
          <w:szCs w:val="24"/>
        </w:rPr>
        <w:t xml:space="preserve">Any conclusions about others require the conscious evidence of what they experience. This </w:t>
      </w:r>
      <w:r>
        <w:rPr>
          <w:rFonts w:ascii="Times New Roman" w:hAnsi="Times New Roman"/>
          <w:sz w:val="24"/>
          <w:szCs w:val="24"/>
        </w:rPr>
        <w:t xml:space="preserve">general principle </w:t>
      </w:r>
      <w:r w:rsidRPr="00944298">
        <w:rPr>
          <w:rFonts w:ascii="Times New Roman" w:hAnsi="Times New Roman"/>
          <w:sz w:val="24"/>
          <w:szCs w:val="24"/>
        </w:rPr>
        <w:t>is called “fulfilment</w:t>
      </w:r>
      <w:r>
        <w:rPr>
          <w:rFonts w:ascii="Times New Roman" w:hAnsi="Times New Roman"/>
          <w:sz w:val="24"/>
          <w:szCs w:val="24"/>
        </w:rPr>
        <w:t>,</w:t>
      </w:r>
      <w:r w:rsidRPr="00944298">
        <w:rPr>
          <w:rFonts w:ascii="Times New Roman" w:hAnsi="Times New Roman"/>
          <w:sz w:val="24"/>
          <w:szCs w:val="24"/>
        </w:rPr>
        <w:t>”</w:t>
      </w:r>
      <w:r>
        <w:rPr>
          <w:rFonts w:ascii="Times New Roman" w:hAnsi="Times New Roman"/>
          <w:sz w:val="24"/>
          <w:szCs w:val="24"/>
        </w:rPr>
        <w:t xml:space="preserve"> as noted above.</w:t>
      </w:r>
      <w:r w:rsidRPr="00944298">
        <w:rPr>
          <w:rFonts w:ascii="Times New Roman" w:hAnsi="Times New Roman"/>
          <w:sz w:val="24"/>
          <w:szCs w:val="24"/>
        </w:rPr>
        <w:t xml:space="preserve"> </w:t>
      </w:r>
      <w:r>
        <w:rPr>
          <w:rFonts w:ascii="Times New Roman" w:hAnsi="Times New Roman"/>
          <w:sz w:val="24"/>
          <w:szCs w:val="24"/>
        </w:rPr>
        <w:t xml:space="preserve">In this case, it </w:t>
      </w:r>
      <w:r w:rsidRPr="00944298">
        <w:rPr>
          <w:rFonts w:ascii="Times New Roman" w:hAnsi="Times New Roman"/>
          <w:sz w:val="24"/>
          <w:szCs w:val="24"/>
        </w:rPr>
        <w:t>is a quasi-experiencing through psychological understanding</w:t>
      </w:r>
      <w:r>
        <w:rPr>
          <w:rFonts w:ascii="Times New Roman" w:hAnsi="Times New Roman"/>
          <w:sz w:val="24"/>
          <w:szCs w:val="24"/>
        </w:rPr>
        <w:t>,</w:t>
      </w:r>
      <w:r w:rsidRPr="00944298">
        <w:rPr>
          <w:rFonts w:ascii="Times New Roman" w:hAnsi="Times New Roman"/>
          <w:sz w:val="24"/>
          <w:szCs w:val="24"/>
        </w:rPr>
        <w:t xml:space="preserve"> entirely obtained through </w:t>
      </w:r>
      <w:r>
        <w:rPr>
          <w:rFonts w:ascii="Times New Roman" w:hAnsi="Times New Roman"/>
          <w:sz w:val="24"/>
          <w:szCs w:val="24"/>
        </w:rPr>
        <w:t>imagination and empathy about</w:t>
      </w:r>
      <w:r w:rsidRPr="00944298">
        <w:rPr>
          <w:rFonts w:ascii="Times New Roman" w:hAnsi="Times New Roman"/>
          <w:sz w:val="24"/>
          <w:szCs w:val="24"/>
        </w:rPr>
        <w:t xml:space="preserve"> </w:t>
      </w:r>
      <w:r>
        <w:rPr>
          <w:rFonts w:ascii="Times New Roman" w:hAnsi="Times New Roman"/>
          <w:sz w:val="24"/>
          <w:szCs w:val="24"/>
        </w:rPr>
        <w:t>o</w:t>
      </w:r>
      <w:r w:rsidRPr="00944298">
        <w:rPr>
          <w:rFonts w:ascii="Times New Roman" w:hAnsi="Times New Roman"/>
          <w:sz w:val="24"/>
          <w:szCs w:val="24"/>
        </w:rPr>
        <w:t>the</w:t>
      </w:r>
      <w:r>
        <w:rPr>
          <w:rFonts w:ascii="Times New Roman" w:hAnsi="Times New Roman"/>
          <w:sz w:val="24"/>
          <w:szCs w:val="24"/>
        </w:rPr>
        <w:t>r</w:t>
      </w:r>
      <w:r w:rsidRPr="00944298">
        <w:rPr>
          <w:rFonts w:ascii="Times New Roman" w:hAnsi="Times New Roman"/>
          <w:sz w:val="24"/>
          <w:szCs w:val="24"/>
        </w:rPr>
        <w:t xml:space="preserve"> person</w:t>
      </w:r>
      <w:r>
        <w:rPr>
          <w:rFonts w:ascii="Times New Roman" w:hAnsi="Times New Roman"/>
          <w:sz w:val="24"/>
          <w:szCs w:val="24"/>
        </w:rPr>
        <w:t>s,</w:t>
      </w:r>
      <w:r w:rsidRPr="00944298">
        <w:rPr>
          <w:rFonts w:ascii="Times New Roman" w:hAnsi="Times New Roman"/>
          <w:sz w:val="24"/>
          <w:szCs w:val="24"/>
        </w:rPr>
        <w:t xml:space="preserve"> in connection with one’s own life experiences and </w:t>
      </w:r>
      <w:r>
        <w:rPr>
          <w:rFonts w:ascii="Times New Roman" w:hAnsi="Times New Roman"/>
          <w:sz w:val="24"/>
          <w:szCs w:val="24"/>
        </w:rPr>
        <w:t xml:space="preserve">the </w:t>
      </w:r>
      <w:r w:rsidRPr="00944298">
        <w:rPr>
          <w:rFonts w:ascii="Times New Roman" w:hAnsi="Times New Roman"/>
          <w:sz w:val="24"/>
          <w:szCs w:val="24"/>
        </w:rPr>
        <w:t>basic ability to imagine what life is like for other</w:t>
      </w:r>
      <w:r>
        <w:rPr>
          <w:rFonts w:ascii="Times New Roman" w:hAnsi="Times New Roman"/>
          <w:sz w:val="24"/>
          <w:szCs w:val="24"/>
        </w:rPr>
        <w:t>s,</w:t>
      </w:r>
      <w:r w:rsidRPr="00944298">
        <w:rPr>
          <w:rFonts w:ascii="Times New Roman" w:hAnsi="Times New Roman"/>
          <w:sz w:val="24"/>
          <w:szCs w:val="24"/>
        </w:rPr>
        <w:t xml:space="preserve"> </w:t>
      </w:r>
      <w:r>
        <w:rPr>
          <w:rFonts w:ascii="Times New Roman" w:hAnsi="Times New Roman"/>
          <w:sz w:val="24"/>
          <w:szCs w:val="24"/>
        </w:rPr>
        <w:t>even though they</w:t>
      </w:r>
      <w:r w:rsidRPr="00944298">
        <w:rPr>
          <w:rFonts w:ascii="Times New Roman" w:hAnsi="Times New Roman"/>
          <w:sz w:val="24"/>
          <w:szCs w:val="24"/>
        </w:rPr>
        <w:t xml:space="preserve"> might be radically different to oneself. It is important to conclude from experiential evidence of one’s own intentionalities</w:t>
      </w:r>
      <w:r>
        <w:rPr>
          <w:rFonts w:ascii="Times New Roman" w:hAnsi="Times New Roman"/>
          <w:sz w:val="24"/>
          <w:szCs w:val="24"/>
        </w:rPr>
        <w:t>, as others</w:t>
      </w:r>
      <w:r w:rsidRPr="00944298">
        <w:rPr>
          <w:rFonts w:ascii="Times New Roman" w:hAnsi="Times New Roman"/>
          <w:sz w:val="24"/>
          <w:szCs w:val="24"/>
        </w:rPr>
        <w:t xml:space="preserve"> turn towards the same or similar cultural objects. </w:t>
      </w:r>
      <w:r>
        <w:rPr>
          <w:rFonts w:ascii="Times New Roman" w:hAnsi="Times New Roman"/>
          <w:sz w:val="24"/>
          <w:szCs w:val="24"/>
        </w:rPr>
        <w:t>Husserl and Jaspers agree f</w:t>
      </w:r>
      <w:r w:rsidRPr="00944298">
        <w:rPr>
          <w:rFonts w:ascii="Times New Roman" w:hAnsi="Times New Roman"/>
          <w:sz w:val="24"/>
          <w:szCs w:val="24"/>
        </w:rPr>
        <w:t xml:space="preserve">ormal </w:t>
      </w:r>
      <w:r>
        <w:rPr>
          <w:rFonts w:ascii="Times New Roman" w:hAnsi="Times New Roman"/>
          <w:sz w:val="24"/>
          <w:szCs w:val="24"/>
        </w:rPr>
        <w:t xml:space="preserve">psychological </w:t>
      </w:r>
      <w:r w:rsidRPr="00944298">
        <w:rPr>
          <w:rFonts w:ascii="Times New Roman" w:hAnsi="Times New Roman"/>
          <w:sz w:val="24"/>
          <w:szCs w:val="24"/>
        </w:rPr>
        <w:t>concepts can only be derived from such understanding. Husserl’s term for this wa</w:t>
      </w:r>
      <w:r>
        <w:rPr>
          <w:rFonts w:ascii="Times New Roman" w:hAnsi="Times New Roman"/>
          <w:sz w:val="24"/>
          <w:szCs w:val="24"/>
        </w:rPr>
        <w:t>s “authentic” empathy and this i</w:t>
      </w:r>
      <w:r w:rsidRPr="00944298">
        <w:rPr>
          <w:rFonts w:ascii="Times New Roman" w:hAnsi="Times New Roman"/>
          <w:sz w:val="24"/>
          <w:szCs w:val="24"/>
        </w:rPr>
        <w:t xml:space="preserve">s </w:t>
      </w:r>
      <w:r>
        <w:rPr>
          <w:rFonts w:ascii="Times New Roman" w:hAnsi="Times New Roman"/>
          <w:sz w:val="24"/>
          <w:szCs w:val="24"/>
        </w:rPr>
        <w:t xml:space="preserve">synonymous to </w:t>
      </w:r>
      <w:r w:rsidRPr="00944298">
        <w:rPr>
          <w:rFonts w:ascii="Times New Roman" w:hAnsi="Times New Roman"/>
          <w:sz w:val="24"/>
          <w:szCs w:val="24"/>
        </w:rPr>
        <w:t>taking the “personalistic attitude” towards others</w:t>
      </w:r>
      <w:r>
        <w:rPr>
          <w:rFonts w:ascii="Times New Roman" w:hAnsi="Times New Roman"/>
          <w:sz w:val="24"/>
          <w:szCs w:val="24"/>
        </w:rPr>
        <w:t xml:space="preserve">: He was clear that this </w:t>
      </w:r>
      <w:r w:rsidRPr="00944298">
        <w:rPr>
          <w:rFonts w:ascii="Times New Roman" w:hAnsi="Times New Roman"/>
          <w:sz w:val="24"/>
          <w:szCs w:val="24"/>
        </w:rPr>
        <w:t>is the bedrock for genuine human sciences</w:t>
      </w:r>
      <w:r>
        <w:rPr>
          <w:rFonts w:ascii="Times New Roman" w:hAnsi="Times New Roman"/>
          <w:sz w:val="24"/>
          <w:szCs w:val="24"/>
        </w:rPr>
        <w:t xml:space="preserve"> (Kern, 1997)</w:t>
      </w:r>
      <w:r w:rsidRPr="00944298">
        <w:rPr>
          <w:rFonts w:ascii="Times New Roman" w:hAnsi="Times New Roman"/>
          <w:sz w:val="24"/>
          <w:szCs w:val="24"/>
        </w:rPr>
        <w:t>.</w:t>
      </w:r>
    </w:p>
    <w:p w:rsidR="00D06E7B" w:rsidRDefault="00D06E7B" w:rsidP="00411134">
      <w:pPr>
        <w:spacing w:line="360" w:lineRule="auto"/>
        <w:jc w:val="both"/>
        <w:rPr>
          <w:rFonts w:ascii="Times New Roman" w:hAnsi="Times New Roman"/>
          <w:sz w:val="24"/>
          <w:szCs w:val="24"/>
        </w:rPr>
      </w:pPr>
    </w:p>
    <w:p w:rsidR="00D06E7B" w:rsidRDefault="00D06E7B" w:rsidP="00DC7636">
      <w:pPr>
        <w:spacing w:line="360" w:lineRule="auto"/>
        <w:jc w:val="both"/>
        <w:rPr>
          <w:rFonts w:ascii="Times New Roman" w:hAnsi="Times New Roman"/>
          <w:b/>
          <w:sz w:val="24"/>
          <w:szCs w:val="24"/>
        </w:rPr>
      </w:pPr>
      <w:r w:rsidRPr="00BB0CA4">
        <w:rPr>
          <w:rFonts w:ascii="Times New Roman" w:hAnsi="Times New Roman"/>
          <w:b/>
          <w:sz w:val="24"/>
          <w:szCs w:val="24"/>
        </w:rPr>
        <w:t>C</w:t>
      </w:r>
      <w:r>
        <w:rPr>
          <w:rFonts w:ascii="Times New Roman" w:hAnsi="Times New Roman"/>
          <w:b/>
          <w:sz w:val="24"/>
          <w:szCs w:val="24"/>
        </w:rPr>
        <w:t>losing discussion and c</w:t>
      </w:r>
      <w:r w:rsidRPr="00BB0CA4">
        <w:rPr>
          <w:rFonts w:ascii="Times New Roman" w:hAnsi="Times New Roman"/>
          <w:b/>
          <w:sz w:val="24"/>
          <w:szCs w:val="24"/>
        </w:rPr>
        <w:t>onclusion</w:t>
      </w:r>
    </w:p>
    <w:p w:rsidR="00D06E7B" w:rsidRPr="00944298" w:rsidRDefault="00D06E7B" w:rsidP="00411134">
      <w:pPr>
        <w:spacing w:line="360" w:lineRule="auto"/>
        <w:jc w:val="both"/>
        <w:rPr>
          <w:rFonts w:ascii="Times New Roman" w:hAnsi="Times New Roman"/>
          <w:sz w:val="24"/>
          <w:szCs w:val="24"/>
        </w:rPr>
      </w:pPr>
    </w:p>
    <w:p w:rsidR="00D06E7B" w:rsidRPr="00944298" w:rsidRDefault="00D06E7B" w:rsidP="00411134">
      <w:pPr>
        <w:spacing w:line="360" w:lineRule="auto"/>
        <w:jc w:val="both"/>
        <w:rPr>
          <w:rFonts w:ascii="Times New Roman" w:hAnsi="Times New Roman"/>
          <w:sz w:val="24"/>
          <w:szCs w:val="24"/>
        </w:rPr>
      </w:pPr>
      <w:r>
        <w:rPr>
          <w:rFonts w:ascii="Times New Roman" w:hAnsi="Times New Roman"/>
          <w:sz w:val="24"/>
          <w:szCs w:val="24"/>
        </w:rPr>
        <w:t>A</w:t>
      </w:r>
      <w:r w:rsidRPr="00944298">
        <w:rPr>
          <w:rFonts w:ascii="Times New Roman" w:hAnsi="Times New Roman"/>
          <w:sz w:val="24"/>
          <w:szCs w:val="24"/>
        </w:rPr>
        <w:t xml:space="preserve">lthough the biopsychosocial approach is laudable, it remains to be seen precisely how nature and nurture can be made into a unified whole </w:t>
      </w:r>
      <w:r>
        <w:rPr>
          <w:rFonts w:ascii="Times New Roman" w:hAnsi="Times New Roman"/>
          <w:sz w:val="24"/>
          <w:szCs w:val="24"/>
        </w:rPr>
        <w:t>bec</w:t>
      </w:r>
      <w:r w:rsidRPr="00944298">
        <w:rPr>
          <w:rFonts w:ascii="Times New Roman" w:hAnsi="Times New Roman"/>
          <w:sz w:val="24"/>
          <w:szCs w:val="24"/>
        </w:rPr>
        <w:t>a</w:t>
      </w:r>
      <w:r>
        <w:rPr>
          <w:rFonts w:ascii="Times New Roman" w:hAnsi="Times New Roman"/>
          <w:sz w:val="24"/>
          <w:szCs w:val="24"/>
        </w:rPr>
        <w:t>u</w:t>
      </w:r>
      <w:r w:rsidRPr="00944298">
        <w:rPr>
          <w:rFonts w:ascii="Times New Roman" w:hAnsi="Times New Roman"/>
          <w:sz w:val="24"/>
          <w:szCs w:val="24"/>
        </w:rPr>
        <w:t>s</w:t>
      </w:r>
      <w:r>
        <w:rPr>
          <w:rFonts w:ascii="Times New Roman" w:hAnsi="Times New Roman"/>
          <w:sz w:val="24"/>
          <w:szCs w:val="24"/>
        </w:rPr>
        <w:t>e</w:t>
      </w:r>
      <w:r w:rsidRPr="00944298">
        <w:rPr>
          <w:rFonts w:ascii="Times New Roman" w:hAnsi="Times New Roman"/>
          <w:sz w:val="24"/>
          <w:szCs w:val="24"/>
        </w:rPr>
        <w:t xml:space="preserve"> each discipline comes from radically different ontological bases. There is a major tension between a focus on the biological basis for behaviour – as opposed to the open exploration of meaningful qualitative experiences. Hermeneutic phenomenology concerns itself with the fundamentals for a qualitative approach to theory and practice. Its strength is that it is ready to account for variability in the senses of the same object. It can work with complex experie</w:t>
      </w:r>
      <w:r>
        <w:rPr>
          <w:rFonts w:ascii="Times New Roman" w:hAnsi="Times New Roman"/>
          <w:sz w:val="24"/>
          <w:szCs w:val="24"/>
        </w:rPr>
        <w:t xml:space="preserve">nces because its </w:t>
      </w:r>
      <w:r>
        <w:rPr>
          <w:rFonts w:ascii="Times New Roman" w:hAnsi="Times New Roman"/>
          <w:sz w:val="24"/>
          <w:szCs w:val="24"/>
        </w:rPr>
        <w:lastRenderedPageBreak/>
        <w:t xml:space="preserve">wholism can identify the contributory parts of </w:t>
      </w:r>
      <w:r w:rsidRPr="00944298">
        <w:rPr>
          <w:rFonts w:ascii="Times New Roman" w:hAnsi="Times New Roman"/>
          <w:sz w:val="24"/>
          <w:szCs w:val="24"/>
        </w:rPr>
        <w:t>experience</w:t>
      </w:r>
      <w:r>
        <w:rPr>
          <w:rFonts w:ascii="Times New Roman" w:hAnsi="Times New Roman"/>
          <w:sz w:val="24"/>
          <w:szCs w:val="24"/>
        </w:rPr>
        <w:t xml:space="preserve"> a</w:t>
      </w:r>
      <w:r w:rsidRPr="00944298">
        <w:rPr>
          <w:rFonts w:ascii="Times New Roman" w:hAnsi="Times New Roman"/>
          <w:sz w:val="24"/>
          <w:szCs w:val="24"/>
        </w:rPr>
        <w:t>s</w:t>
      </w:r>
      <w:r>
        <w:rPr>
          <w:rFonts w:ascii="Times New Roman" w:hAnsi="Times New Roman"/>
          <w:sz w:val="24"/>
          <w:szCs w:val="24"/>
        </w:rPr>
        <w:t xml:space="preserve"> intentionality, sense, object and context</w:t>
      </w:r>
      <w:r w:rsidRPr="00944298">
        <w:rPr>
          <w:rFonts w:ascii="Times New Roman" w:hAnsi="Times New Roman"/>
          <w:sz w:val="24"/>
          <w:szCs w:val="24"/>
        </w:rPr>
        <w:t xml:space="preserve">. What phenomenology shows is that some </w:t>
      </w:r>
      <w:r>
        <w:rPr>
          <w:rFonts w:ascii="Times New Roman" w:hAnsi="Times New Roman"/>
          <w:sz w:val="24"/>
          <w:szCs w:val="24"/>
        </w:rPr>
        <w:t xml:space="preserve">phenomena </w:t>
      </w:r>
      <w:r w:rsidRPr="00944298">
        <w:rPr>
          <w:rFonts w:ascii="Times New Roman" w:hAnsi="Times New Roman"/>
          <w:sz w:val="24"/>
          <w:szCs w:val="24"/>
        </w:rPr>
        <w:t xml:space="preserve">are invisible to </w:t>
      </w:r>
      <w:r>
        <w:rPr>
          <w:rFonts w:ascii="Times New Roman" w:hAnsi="Times New Roman"/>
          <w:sz w:val="24"/>
          <w:szCs w:val="24"/>
        </w:rPr>
        <w:t xml:space="preserve">the natural science approach and </w:t>
      </w:r>
      <w:r w:rsidRPr="00944298">
        <w:rPr>
          <w:rFonts w:ascii="Times New Roman" w:hAnsi="Times New Roman"/>
          <w:sz w:val="24"/>
          <w:szCs w:val="24"/>
        </w:rPr>
        <w:t>fall outside of its remit.</w:t>
      </w:r>
    </w:p>
    <w:p w:rsidR="00D06E7B" w:rsidRDefault="00D06E7B" w:rsidP="00411134">
      <w:pPr>
        <w:spacing w:line="360" w:lineRule="auto"/>
        <w:jc w:val="both"/>
        <w:rPr>
          <w:rFonts w:ascii="Times New Roman" w:hAnsi="Times New Roman"/>
          <w:sz w:val="24"/>
          <w:szCs w:val="24"/>
        </w:rPr>
      </w:pPr>
    </w:p>
    <w:p w:rsidR="00D06E7B" w:rsidRDefault="00D06E7B" w:rsidP="00895C0C">
      <w:pPr>
        <w:spacing w:line="360" w:lineRule="auto"/>
        <w:jc w:val="both"/>
        <w:rPr>
          <w:rFonts w:ascii="Times New Roman" w:hAnsi="Times New Roman"/>
          <w:sz w:val="24"/>
          <w:szCs w:val="24"/>
        </w:rPr>
      </w:pPr>
      <w:r>
        <w:rPr>
          <w:rFonts w:ascii="Times New Roman" w:hAnsi="Times New Roman"/>
          <w:sz w:val="24"/>
          <w:szCs w:val="24"/>
        </w:rPr>
        <w:t>In working towards a concordant biopsychosocial view, a hermeneutic applied</w:t>
      </w:r>
      <w:r w:rsidRPr="00944298">
        <w:rPr>
          <w:rFonts w:ascii="Times New Roman" w:hAnsi="Times New Roman"/>
          <w:sz w:val="24"/>
          <w:szCs w:val="24"/>
        </w:rPr>
        <w:t xml:space="preserve"> psychology </w:t>
      </w:r>
      <w:r>
        <w:rPr>
          <w:rFonts w:ascii="Times New Roman" w:hAnsi="Times New Roman"/>
          <w:sz w:val="24"/>
          <w:szCs w:val="24"/>
        </w:rPr>
        <w:t>could support</w:t>
      </w:r>
      <w:r w:rsidRPr="00944298">
        <w:rPr>
          <w:rFonts w:ascii="Times New Roman" w:hAnsi="Times New Roman"/>
          <w:sz w:val="24"/>
          <w:szCs w:val="24"/>
        </w:rPr>
        <w:t xml:space="preserve"> the understanding of human being as comprised of biological, psychological and social aspects</w:t>
      </w:r>
      <w:r>
        <w:rPr>
          <w:rFonts w:ascii="Times New Roman" w:hAnsi="Times New Roman"/>
          <w:sz w:val="24"/>
          <w:szCs w:val="24"/>
        </w:rPr>
        <w:t>,</w:t>
      </w:r>
      <w:r w:rsidRPr="00944298">
        <w:rPr>
          <w:rFonts w:ascii="Times New Roman" w:hAnsi="Times New Roman"/>
          <w:sz w:val="24"/>
          <w:szCs w:val="24"/>
        </w:rPr>
        <w:t xml:space="preserve"> </w:t>
      </w:r>
      <w:r>
        <w:rPr>
          <w:rFonts w:ascii="Times New Roman" w:hAnsi="Times New Roman"/>
          <w:sz w:val="24"/>
          <w:szCs w:val="24"/>
        </w:rPr>
        <w:t xml:space="preserve">in which </w:t>
      </w:r>
      <w:r w:rsidRPr="00944298">
        <w:rPr>
          <w:rFonts w:ascii="Times New Roman" w:hAnsi="Times New Roman"/>
          <w:sz w:val="24"/>
          <w:szCs w:val="24"/>
        </w:rPr>
        <w:t xml:space="preserve">a great many contexts of parts and wholes could </w:t>
      </w:r>
      <w:proofErr w:type="gramStart"/>
      <w:r w:rsidRPr="00944298">
        <w:rPr>
          <w:rFonts w:ascii="Times New Roman" w:hAnsi="Times New Roman"/>
          <w:sz w:val="24"/>
          <w:szCs w:val="24"/>
        </w:rPr>
        <w:t>be</w:t>
      </w:r>
      <w:proofErr w:type="gramEnd"/>
      <w:r w:rsidRPr="00944298">
        <w:rPr>
          <w:rFonts w:ascii="Times New Roman" w:hAnsi="Times New Roman"/>
          <w:sz w:val="24"/>
          <w:szCs w:val="24"/>
        </w:rPr>
        <w:t xml:space="preserve"> identified</w:t>
      </w:r>
      <w:r>
        <w:rPr>
          <w:rFonts w:ascii="Times New Roman" w:hAnsi="Times New Roman"/>
          <w:sz w:val="24"/>
          <w:szCs w:val="24"/>
        </w:rPr>
        <w:t xml:space="preserve"> (Kern, 1986)</w:t>
      </w:r>
      <w:r w:rsidRPr="00944298">
        <w:rPr>
          <w:rFonts w:ascii="Times New Roman" w:hAnsi="Times New Roman"/>
          <w:sz w:val="24"/>
          <w:szCs w:val="24"/>
        </w:rPr>
        <w:t>. The type of causality at play for human beings is multi-factorial</w:t>
      </w:r>
      <w:r>
        <w:rPr>
          <w:rFonts w:ascii="Times New Roman" w:hAnsi="Times New Roman"/>
          <w:sz w:val="24"/>
          <w:szCs w:val="24"/>
        </w:rPr>
        <w:t>,</w:t>
      </w:r>
      <w:r w:rsidRPr="00944298">
        <w:rPr>
          <w:rFonts w:ascii="Times New Roman" w:hAnsi="Times New Roman"/>
          <w:sz w:val="24"/>
          <w:szCs w:val="24"/>
        </w:rPr>
        <w:t xml:space="preserve"> both nature and nurture. Natural cause is </w:t>
      </w:r>
      <w:r>
        <w:rPr>
          <w:rFonts w:ascii="Times New Roman" w:hAnsi="Times New Roman"/>
          <w:sz w:val="24"/>
          <w:szCs w:val="24"/>
        </w:rPr>
        <w:t xml:space="preserve">irreversible biological cause in genetics and materially-caused tendencies </w:t>
      </w:r>
      <w:r w:rsidRPr="00944298">
        <w:rPr>
          <w:rFonts w:ascii="Times New Roman" w:hAnsi="Times New Roman"/>
          <w:sz w:val="24"/>
          <w:szCs w:val="24"/>
        </w:rPr>
        <w:t>to have a specific sort of personality and specific sorts of psychological problem</w:t>
      </w:r>
      <w:r>
        <w:rPr>
          <w:rFonts w:ascii="Times New Roman" w:hAnsi="Times New Roman"/>
          <w:sz w:val="24"/>
          <w:szCs w:val="24"/>
        </w:rPr>
        <w:t xml:space="preserve"> (Livesley, 2003, pp. 69-73). Of course, p</w:t>
      </w:r>
      <w:r w:rsidRPr="00944298">
        <w:rPr>
          <w:rFonts w:ascii="Times New Roman" w:hAnsi="Times New Roman"/>
          <w:sz w:val="24"/>
          <w:szCs w:val="24"/>
        </w:rPr>
        <w:t>s</w:t>
      </w:r>
      <w:r>
        <w:rPr>
          <w:rFonts w:ascii="Times New Roman" w:hAnsi="Times New Roman"/>
          <w:sz w:val="24"/>
          <w:szCs w:val="24"/>
        </w:rPr>
        <w:t xml:space="preserve">ychological problems also </w:t>
      </w:r>
      <w:r w:rsidRPr="00944298">
        <w:rPr>
          <w:rFonts w:ascii="Times New Roman" w:hAnsi="Times New Roman"/>
          <w:sz w:val="24"/>
          <w:szCs w:val="24"/>
        </w:rPr>
        <w:t>as the consequence of material damage to the brain or the physical structure of the b</w:t>
      </w:r>
      <w:r>
        <w:rPr>
          <w:rFonts w:ascii="Times New Roman" w:hAnsi="Times New Roman"/>
          <w:sz w:val="24"/>
          <w:szCs w:val="24"/>
        </w:rPr>
        <w:t>ody and</w:t>
      </w:r>
      <w:r w:rsidRPr="00944298">
        <w:rPr>
          <w:rFonts w:ascii="Times New Roman" w:hAnsi="Times New Roman"/>
          <w:sz w:val="24"/>
          <w:szCs w:val="24"/>
        </w:rPr>
        <w:t xml:space="preserve"> </w:t>
      </w:r>
      <w:r>
        <w:rPr>
          <w:rFonts w:ascii="Times New Roman" w:hAnsi="Times New Roman"/>
          <w:sz w:val="24"/>
          <w:szCs w:val="24"/>
        </w:rPr>
        <w:t>its</w:t>
      </w:r>
      <w:r w:rsidRPr="00944298">
        <w:rPr>
          <w:rFonts w:ascii="Times New Roman" w:hAnsi="Times New Roman"/>
          <w:sz w:val="24"/>
          <w:szCs w:val="24"/>
        </w:rPr>
        <w:t xml:space="preserve"> physiological ability to deal with stress, for instance. In the </w:t>
      </w:r>
      <w:r>
        <w:rPr>
          <w:rFonts w:ascii="Times New Roman" w:hAnsi="Times New Roman"/>
          <w:sz w:val="24"/>
          <w:szCs w:val="24"/>
        </w:rPr>
        <w:t xml:space="preserve">world </w:t>
      </w:r>
      <w:r w:rsidRPr="00944298">
        <w:rPr>
          <w:rFonts w:ascii="Times New Roman" w:hAnsi="Times New Roman"/>
          <w:sz w:val="24"/>
          <w:szCs w:val="24"/>
        </w:rPr>
        <w:t>of nurture, there are the meaningful events of smaller and wider spheres</w:t>
      </w:r>
      <w:r>
        <w:rPr>
          <w:rFonts w:ascii="Times New Roman" w:hAnsi="Times New Roman"/>
          <w:sz w:val="24"/>
          <w:szCs w:val="24"/>
        </w:rPr>
        <w:t>.</w:t>
      </w:r>
      <w:r w:rsidRPr="00944298">
        <w:rPr>
          <w:rFonts w:ascii="Times New Roman" w:hAnsi="Times New Roman"/>
          <w:sz w:val="24"/>
          <w:szCs w:val="24"/>
        </w:rPr>
        <w:t xml:space="preserve"> </w:t>
      </w:r>
      <w:r>
        <w:rPr>
          <w:rFonts w:ascii="Times New Roman" w:hAnsi="Times New Roman"/>
          <w:sz w:val="24"/>
          <w:szCs w:val="24"/>
        </w:rPr>
        <w:t xml:space="preserve">Thus there is the world of </w:t>
      </w:r>
      <w:r w:rsidRPr="00944298">
        <w:rPr>
          <w:rFonts w:ascii="Times New Roman" w:hAnsi="Times New Roman"/>
          <w:sz w:val="24"/>
          <w:szCs w:val="24"/>
        </w:rPr>
        <w:t>personal choice and action</w:t>
      </w:r>
      <w:r>
        <w:rPr>
          <w:rFonts w:ascii="Times New Roman" w:hAnsi="Times New Roman"/>
          <w:sz w:val="24"/>
          <w:szCs w:val="24"/>
        </w:rPr>
        <w:t>,</w:t>
      </w:r>
      <w:r w:rsidRPr="00944298">
        <w:rPr>
          <w:rFonts w:ascii="Times New Roman" w:hAnsi="Times New Roman"/>
          <w:sz w:val="24"/>
          <w:szCs w:val="24"/>
        </w:rPr>
        <w:t xml:space="preserve"> </w:t>
      </w:r>
      <w:r>
        <w:rPr>
          <w:rFonts w:ascii="Times New Roman" w:hAnsi="Times New Roman"/>
          <w:sz w:val="24"/>
          <w:szCs w:val="24"/>
        </w:rPr>
        <w:t xml:space="preserve">a world of the </w:t>
      </w:r>
      <w:r w:rsidRPr="00944298">
        <w:rPr>
          <w:rFonts w:ascii="Times New Roman" w:hAnsi="Times New Roman"/>
          <w:sz w:val="24"/>
          <w:szCs w:val="24"/>
        </w:rPr>
        <w:t>family of attachm</w:t>
      </w:r>
      <w:r>
        <w:rPr>
          <w:rFonts w:ascii="Times New Roman" w:hAnsi="Times New Roman"/>
          <w:sz w:val="24"/>
          <w:szCs w:val="24"/>
        </w:rPr>
        <w:t>ent figures, within the cultural world</w:t>
      </w:r>
      <w:r w:rsidRPr="00944298">
        <w:rPr>
          <w:rFonts w:ascii="Times New Roman" w:hAnsi="Times New Roman"/>
          <w:sz w:val="24"/>
          <w:szCs w:val="24"/>
        </w:rPr>
        <w:t xml:space="preserve"> of persons who are known, </w:t>
      </w:r>
      <w:r>
        <w:rPr>
          <w:rFonts w:ascii="Times New Roman" w:hAnsi="Times New Roman"/>
          <w:sz w:val="24"/>
          <w:szCs w:val="24"/>
        </w:rPr>
        <w:t xml:space="preserve">within </w:t>
      </w:r>
      <w:r w:rsidRPr="00944298">
        <w:rPr>
          <w:rFonts w:ascii="Times New Roman" w:hAnsi="Times New Roman"/>
          <w:sz w:val="24"/>
          <w:szCs w:val="24"/>
        </w:rPr>
        <w:t xml:space="preserve">the wider </w:t>
      </w:r>
      <w:r>
        <w:rPr>
          <w:rFonts w:ascii="Times New Roman" w:hAnsi="Times New Roman"/>
          <w:sz w:val="24"/>
          <w:szCs w:val="24"/>
        </w:rPr>
        <w:t xml:space="preserve">worlds </w:t>
      </w:r>
      <w:r w:rsidRPr="00944298">
        <w:rPr>
          <w:rFonts w:ascii="Times New Roman" w:hAnsi="Times New Roman"/>
          <w:sz w:val="24"/>
          <w:szCs w:val="24"/>
        </w:rPr>
        <w:t>of persons who may not be known</w:t>
      </w:r>
      <w:r>
        <w:rPr>
          <w:rFonts w:ascii="Times New Roman" w:hAnsi="Times New Roman"/>
          <w:sz w:val="24"/>
          <w:szCs w:val="24"/>
        </w:rPr>
        <w:t>,</w:t>
      </w:r>
      <w:r w:rsidRPr="00944298">
        <w:rPr>
          <w:rFonts w:ascii="Times New Roman" w:hAnsi="Times New Roman"/>
          <w:sz w:val="24"/>
          <w:szCs w:val="24"/>
        </w:rPr>
        <w:t xml:space="preserve"> but who are still influential</w:t>
      </w:r>
      <w:r>
        <w:rPr>
          <w:rFonts w:ascii="Times New Roman" w:hAnsi="Times New Roman"/>
          <w:sz w:val="24"/>
          <w:szCs w:val="24"/>
        </w:rPr>
        <w:t>. A</w:t>
      </w:r>
      <w:r w:rsidRPr="00944298">
        <w:rPr>
          <w:rFonts w:ascii="Times New Roman" w:hAnsi="Times New Roman"/>
          <w:sz w:val="24"/>
          <w:szCs w:val="24"/>
        </w:rPr>
        <w:t>nd fina</w:t>
      </w:r>
      <w:r>
        <w:rPr>
          <w:rFonts w:ascii="Times New Roman" w:hAnsi="Times New Roman"/>
          <w:sz w:val="24"/>
          <w:szCs w:val="24"/>
        </w:rPr>
        <w:t>lly, there is</w:t>
      </w:r>
      <w:r w:rsidRPr="00944298">
        <w:rPr>
          <w:rFonts w:ascii="Times New Roman" w:hAnsi="Times New Roman"/>
          <w:sz w:val="24"/>
          <w:szCs w:val="24"/>
        </w:rPr>
        <w:t xml:space="preserve"> the widest </w:t>
      </w:r>
      <w:r>
        <w:rPr>
          <w:rFonts w:ascii="Times New Roman" w:hAnsi="Times New Roman"/>
          <w:sz w:val="24"/>
          <w:szCs w:val="24"/>
        </w:rPr>
        <w:t>world possible of society and</w:t>
      </w:r>
      <w:r w:rsidRPr="00944298">
        <w:rPr>
          <w:rFonts w:ascii="Times New Roman" w:hAnsi="Times New Roman"/>
          <w:sz w:val="24"/>
          <w:szCs w:val="24"/>
        </w:rPr>
        <w:t xml:space="preserve"> international </w:t>
      </w:r>
      <w:r>
        <w:rPr>
          <w:rFonts w:ascii="Times New Roman" w:hAnsi="Times New Roman"/>
          <w:sz w:val="24"/>
          <w:szCs w:val="24"/>
        </w:rPr>
        <w:t xml:space="preserve">influences on the individual </w:t>
      </w:r>
      <w:r w:rsidRPr="00944298">
        <w:rPr>
          <w:rFonts w:ascii="Times New Roman" w:hAnsi="Times New Roman"/>
          <w:sz w:val="24"/>
          <w:szCs w:val="24"/>
        </w:rPr>
        <w:t xml:space="preserve">life and history. </w:t>
      </w:r>
      <w:r>
        <w:rPr>
          <w:rFonts w:ascii="Times New Roman" w:hAnsi="Times New Roman"/>
          <w:sz w:val="24"/>
          <w:szCs w:val="24"/>
        </w:rPr>
        <w:t>It is a future project to unite the more meaning-oriented and empirical phenomenological approaches to the more natural scientific ones.</w:t>
      </w:r>
    </w:p>
    <w:p w:rsidR="00D06E7B" w:rsidRDefault="00D06E7B" w:rsidP="00E55E1D">
      <w:pPr>
        <w:spacing w:line="360" w:lineRule="auto"/>
        <w:jc w:val="both"/>
        <w:rPr>
          <w:rFonts w:ascii="Times New Roman" w:hAnsi="Times New Roman"/>
          <w:sz w:val="24"/>
          <w:szCs w:val="24"/>
        </w:rPr>
      </w:pPr>
    </w:p>
    <w:p w:rsidR="00D06E7B" w:rsidRDefault="00D06E7B" w:rsidP="00E55E1D">
      <w:pPr>
        <w:spacing w:line="360" w:lineRule="auto"/>
        <w:jc w:val="both"/>
        <w:rPr>
          <w:rFonts w:ascii="Times New Roman" w:hAnsi="Times New Roman"/>
          <w:sz w:val="24"/>
          <w:szCs w:val="24"/>
        </w:rPr>
      </w:pPr>
      <w:r>
        <w:rPr>
          <w:rFonts w:ascii="Times New Roman" w:hAnsi="Times New Roman"/>
          <w:sz w:val="24"/>
          <w:szCs w:val="24"/>
        </w:rPr>
        <w:t xml:space="preserve">Even now only a small proportion of the original writings of Edmund Husserl are available to the public and their translation into English has delayed the grasping of their full intent and perspective. </w:t>
      </w:r>
      <w:r w:rsidRPr="00944298">
        <w:rPr>
          <w:rFonts w:ascii="Times New Roman" w:hAnsi="Times New Roman"/>
          <w:sz w:val="24"/>
          <w:szCs w:val="24"/>
        </w:rPr>
        <w:t xml:space="preserve">The mature worldview of Husserl would now be called </w:t>
      </w:r>
      <w:r>
        <w:rPr>
          <w:rFonts w:ascii="Times New Roman" w:hAnsi="Times New Roman"/>
          <w:sz w:val="24"/>
          <w:szCs w:val="24"/>
        </w:rPr>
        <w:t>“</w:t>
      </w:r>
      <w:r w:rsidRPr="00944298">
        <w:rPr>
          <w:rFonts w:ascii="Times New Roman" w:hAnsi="Times New Roman"/>
          <w:sz w:val="24"/>
          <w:szCs w:val="24"/>
        </w:rPr>
        <w:t>social construction</w:t>
      </w:r>
      <w:r>
        <w:rPr>
          <w:rFonts w:ascii="Times New Roman" w:hAnsi="Times New Roman"/>
          <w:sz w:val="24"/>
          <w:szCs w:val="24"/>
        </w:rPr>
        <w:t>”</w:t>
      </w:r>
      <w:r w:rsidRPr="00944298">
        <w:rPr>
          <w:rFonts w:ascii="Times New Roman" w:hAnsi="Times New Roman"/>
          <w:sz w:val="24"/>
          <w:szCs w:val="24"/>
        </w:rPr>
        <w:t xml:space="preserve"> but the term </w:t>
      </w:r>
      <w:r>
        <w:rPr>
          <w:rFonts w:ascii="Times New Roman" w:hAnsi="Times New Roman"/>
          <w:sz w:val="24"/>
          <w:szCs w:val="24"/>
        </w:rPr>
        <w:t xml:space="preserve">created </w:t>
      </w:r>
      <w:r w:rsidRPr="00944298">
        <w:rPr>
          <w:rFonts w:ascii="Times New Roman" w:hAnsi="Times New Roman"/>
          <w:sz w:val="24"/>
          <w:szCs w:val="24"/>
        </w:rPr>
        <w:t>by Husserl was “generative phenomenology” of the accrual of meaning across the development of human civilisation (Steinbock, 1995). Husserl took a wholistic view of the development of the lifeworld</w:t>
      </w:r>
      <w:r>
        <w:rPr>
          <w:rFonts w:ascii="Times New Roman" w:hAnsi="Times New Roman"/>
          <w:sz w:val="24"/>
          <w:szCs w:val="24"/>
        </w:rPr>
        <w:t>.</w:t>
      </w:r>
      <w:r w:rsidRPr="00944298">
        <w:rPr>
          <w:rFonts w:ascii="Times New Roman" w:hAnsi="Times New Roman"/>
          <w:sz w:val="24"/>
          <w:szCs w:val="24"/>
        </w:rPr>
        <w:t xml:space="preserve"> </w:t>
      </w:r>
      <w:r>
        <w:rPr>
          <w:rFonts w:ascii="Times New Roman" w:hAnsi="Times New Roman"/>
          <w:sz w:val="24"/>
          <w:szCs w:val="24"/>
        </w:rPr>
        <w:t>H</w:t>
      </w:r>
      <w:r w:rsidRPr="00944298">
        <w:rPr>
          <w:rFonts w:ascii="Times New Roman" w:hAnsi="Times New Roman"/>
          <w:sz w:val="24"/>
          <w:szCs w:val="24"/>
        </w:rPr>
        <w:t>e focused on social history as the scope for the creati</w:t>
      </w:r>
      <w:r>
        <w:rPr>
          <w:rFonts w:ascii="Times New Roman" w:hAnsi="Times New Roman"/>
          <w:sz w:val="24"/>
          <w:szCs w:val="24"/>
        </w:rPr>
        <w:t>on and maintenance of meaning. In overview: c</w:t>
      </w:r>
      <w:r w:rsidRPr="00944298">
        <w:rPr>
          <w:rFonts w:ascii="Times New Roman" w:hAnsi="Times New Roman"/>
          <w:sz w:val="24"/>
          <w:szCs w:val="24"/>
        </w:rPr>
        <w:t xml:space="preserve">ultural worlds create themselves across history. This means that co-construction occurs through people who know each other face to face and </w:t>
      </w:r>
      <w:r>
        <w:rPr>
          <w:rFonts w:ascii="Times New Roman" w:hAnsi="Times New Roman"/>
          <w:sz w:val="24"/>
          <w:szCs w:val="24"/>
        </w:rPr>
        <w:t xml:space="preserve">it obeys identifiable </w:t>
      </w:r>
      <w:r w:rsidRPr="00944298">
        <w:rPr>
          <w:rFonts w:ascii="Times New Roman" w:hAnsi="Times New Roman"/>
          <w:sz w:val="24"/>
          <w:szCs w:val="24"/>
        </w:rPr>
        <w:t xml:space="preserve">laws, societal preferences and traditions of various sorts. The term </w:t>
      </w:r>
      <w:r>
        <w:rPr>
          <w:rFonts w:ascii="Times New Roman" w:hAnsi="Times New Roman"/>
          <w:sz w:val="24"/>
          <w:szCs w:val="24"/>
        </w:rPr>
        <w:t>“</w:t>
      </w:r>
      <w:r w:rsidRPr="00944298">
        <w:rPr>
          <w:rFonts w:ascii="Times New Roman" w:hAnsi="Times New Roman"/>
          <w:sz w:val="24"/>
          <w:szCs w:val="24"/>
        </w:rPr>
        <w:t>world</w:t>
      </w:r>
      <w:r>
        <w:rPr>
          <w:rFonts w:ascii="Times New Roman" w:hAnsi="Times New Roman"/>
          <w:sz w:val="24"/>
          <w:szCs w:val="24"/>
        </w:rPr>
        <w:t>”</w:t>
      </w:r>
      <w:r w:rsidRPr="00944298">
        <w:rPr>
          <w:rFonts w:ascii="Times New Roman" w:hAnsi="Times New Roman"/>
          <w:sz w:val="24"/>
          <w:szCs w:val="24"/>
        </w:rPr>
        <w:t xml:space="preserve"> in phenomenology means a world-horizon that contains within </w:t>
      </w:r>
      <w:r>
        <w:rPr>
          <w:rFonts w:ascii="Times New Roman" w:hAnsi="Times New Roman"/>
          <w:sz w:val="24"/>
          <w:szCs w:val="24"/>
        </w:rPr>
        <w:t xml:space="preserve">it </w:t>
      </w:r>
      <w:r w:rsidRPr="00944298">
        <w:rPr>
          <w:rFonts w:ascii="Times New Roman" w:hAnsi="Times New Roman"/>
          <w:sz w:val="24"/>
          <w:szCs w:val="24"/>
        </w:rPr>
        <w:t xml:space="preserve">a set of </w:t>
      </w:r>
      <w:r>
        <w:rPr>
          <w:rFonts w:ascii="Times New Roman" w:hAnsi="Times New Roman"/>
          <w:sz w:val="24"/>
          <w:szCs w:val="24"/>
        </w:rPr>
        <w:t xml:space="preserve">persons with their </w:t>
      </w:r>
      <w:r w:rsidRPr="00944298">
        <w:rPr>
          <w:rFonts w:ascii="Times New Roman" w:hAnsi="Times New Roman"/>
          <w:sz w:val="24"/>
          <w:szCs w:val="24"/>
        </w:rPr>
        <w:t xml:space="preserve">meaningful cultural objects of various kinds such as music, food, ideas, social roles, and emotional responses with respect to the excitements and disappointments </w:t>
      </w:r>
      <w:r w:rsidRPr="00944298">
        <w:rPr>
          <w:rFonts w:ascii="Times New Roman" w:hAnsi="Times New Roman"/>
          <w:sz w:val="24"/>
          <w:szCs w:val="24"/>
        </w:rPr>
        <w:lastRenderedPageBreak/>
        <w:t>found there. Poetry, drama</w:t>
      </w:r>
      <w:r>
        <w:rPr>
          <w:rFonts w:ascii="Times New Roman" w:hAnsi="Times New Roman"/>
          <w:sz w:val="24"/>
          <w:szCs w:val="24"/>
        </w:rPr>
        <w:t xml:space="preserve"> and film depict the </w:t>
      </w:r>
      <w:r w:rsidRPr="00944298">
        <w:rPr>
          <w:rFonts w:ascii="Times New Roman" w:hAnsi="Times New Roman"/>
          <w:sz w:val="24"/>
          <w:szCs w:val="24"/>
        </w:rPr>
        <w:t>world</w:t>
      </w:r>
      <w:r>
        <w:rPr>
          <w:rFonts w:ascii="Times New Roman" w:hAnsi="Times New Roman"/>
          <w:sz w:val="24"/>
          <w:szCs w:val="24"/>
        </w:rPr>
        <w:t>views</w:t>
      </w:r>
      <w:r w:rsidRPr="00944298">
        <w:rPr>
          <w:rFonts w:ascii="Times New Roman" w:hAnsi="Times New Roman"/>
          <w:sz w:val="24"/>
          <w:szCs w:val="24"/>
        </w:rPr>
        <w:t xml:space="preserve"> </w:t>
      </w:r>
      <w:r>
        <w:rPr>
          <w:rFonts w:ascii="Times New Roman" w:hAnsi="Times New Roman"/>
          <w:sz w:val="24"/>
          <w:szCs w:val="24"/>
        </w:rPr>
        <w:t xml:space="preserve">of others in comparable ways </w:t>
      </w:r>
      <w:r w:rsidRPr="00944298">
        <w:rPr>
          <w:rFonts w:ascii="Times New Roman" w:hAnsi="Times New Roman"/>
          <w:sz w:val="24"/>
          <w:szCs w:val="24"/>
        </w:rPr>
        <w:t>to listening to someone speak about their life</w:t>
      </w:r>
      <w:r>
        <w:rPr>
          <w:rFonts w:ascii="Times New Roman" w:hAnsi="Times New Roman"/>
          <w:sz w:val="24"/>
          <w:szCs w:val="24"/>
        </w:rPr>
        <w:t>: for instance, comparing the world of Charlie Chaplin to present day Hollywood</w:t>
      </w:r>
      <w:r w:rsidRPr="00944298">
        <w:rPr>
          <w:rFonts w:ascii="Times New Roman" w:hAnsi="Times New Roman"/>
          <w:sz w:val="24"/>
          <w:szCs w:val="24"/>
        </w:rPr>
        <w:t xml:space="preserve">. Not much needs to be said </w:t>
      </w:r>
      <w:r>
        <w:rPr>
          <w:rFonts w:ascii="Times New Roman" w:hAnsi="Times New Roman"/>
          <w:sz w:val="24"/>
          <w:szCs w:val="24"/>
        </w:rPr>
        <w:t>be</w:t>
      </w:r>
      <w:r w:rsidRPr="00944298">
        <w:rPr>
          <w:rFonts w:ascii="Times New Roman" w:hAnsi="Times New Roman"/>
          <w:sz w:val="24"/>
          <w:szCs w:val="24"/>
        </w:rPr>
        <w:t>for</w:t>
      </w:r>
      <w:r>
        <w:rPr>
          <w:rFonts w:ascii="Times New Roman" w:hAnsi="Times New Roman"/>
          <w:sz w:val="24"/>
          <w:szCs w:val="24"/>
        </w:rPr>
        <w:t xml:space="preserve">e empathy </w:t>
      </w:r>
      <w:r w:rsidRPr="00944298">
        <w:rPr>
          <w:rFonts w:ascii="Times New Roman" w:hAnsi="Times New Roman"/>
          <w:sz w:val="24"/>
          <w:szCs w:val="24"/>
        </w:rPr>
        <w:t>fill</w:t>
      </w:r>
      <w:r>
        <w:rPr>
          <w:rFonts w:ascii="Times New Roman" w:hAnsi="Times New Roman"/>
          <w:sz w:val="24"/>
          <w:szCs w:val="24"/>
        </w:rPr>
        <w:t>s</w:t>
      </w:r>
      <w:r w:rsidRPr="00944298">
        <w:rPr>
          <w:rFonts w:ascii="Times New Roman" w:hAnsi="Times New Roman"/>
          <w:sz w:val="24"/>
          <w:szCs w:val="24"/>
        </w:rPr>
        <w:t xml:space="preserve"> in the gaps and make</w:t>
      </w:r>
      <w:r>
        <w:rPr>
          <w:rFonts w:ascii="Times New Roman" w:hAnsi="Times New Roman"/>
          <w:sz w:val="24"/>
          <w:szCs w:val="24"/>
        </w:rPr>
        <w:t>s</w:t>
      </w:r>
      <w:r w:rsidRPr="00944298">
        <w:rPr>
          <w:rFonts w:ascii="Times New Roman" w:hAnsi="Times New Roman"/>
          <w:sz w:val="24"/>
          <w:szCs w:val="24"/>
        </w:rPr>
        <w:t xml:space="preserve"> sense about what is</w:t>
      </w:r>
      <w:r>
        <w:rPr>
          <w:rFonts w:ascii="Times New Roman" w:hAnsi="Times New Roman"/>
          <w:sz w:val="24"/>
          <w:szCs w:val="24"/>
        </w:rPr>
        <w:t xml:space="preserve"> auditorially presented</w:t>
      </w:r>
      <w:r w:rsidRPr="00944298">
        <w:rPr>
          <w:rFonts w:ascii="Times New Roman" w:hAnsi="Times New Roman"/>
          <w:sz w:val="24"/>
          <w:szCs w:val="24"/>
        </w:rPr>
        <w:t xml:space="preserve">. </w:t>
      </w:r>
    </w:p>
    <w:p w:rsidR="00D06E7B" w:rsidRDefault="00D06E7B" w:rsidP="00E55E1D">
      <w:pPr>
        <w:spacing w:line="360" w:lineRule="auto"/>
        <w:jc w:val="both"/>
        <w:rPr>
          <w:rFonts w:ascii="Times New Roman" w:hAnsi="Times New Roman"/>
          <w:sz w:val="24"/>
          <w:szCs w:val="24"/>
        </w:rPr>
      </w:pPr>
    </w:p>
    <w:p w:rsidR="00D06E7B" w:rsidRDefault="00D06E7B" w:rsidP="00E55E1D">
      <w:pPr>
        <w:spacing w:line="360" w:lineRule="auto"/>
        <w:jc w:val="both"/>
        <w:rPr>
          <w:rFonts w:ascii="Times New Roman" w:hAnsi="Times New Roman"/>
          <w:sz w:val="24"/>
          <w:szCs w:val="24"/>
        </w:rPr>
      </w:pPr>
      <w:r>
        <w:rPr>
          <w:rFonts w:ascii="Times New Roman" w:hAnsi="Times New Roman"/>
          <w:sz w:val="24"/>
          <w:szCs w:val="24"/>
        </w:rPr>
        <w:t>However, what intentionality means is that c</w:t>
      </w:r>
      <w:r w:rsidRPr="00944298">
        <w:rPr>
          <w:rFonts w:ascii="Times New Roman" w:hAnsi="Times New Roman"/>
          <w:sz w:val="24"/>
          <w:szCs w:val="24"/>
        </w:rPr>
        <w:t>oncepts and experiences refer to t</w:t>
      </w:r>
      <w:r>
        <w:rPr>
          <w:rFonts w:ascii="Times New Roman" w:hAnsi="Times New Roman"/>
          <w:sz w:val="24"/>
          <w:szCs w:val="24"/>
        </w:rPr>
        <w:t>he work done by consciousness in</w:t>
      </w:r>
      <w:r w:rsidRPr="00944298">
        <w:rPr>
          <w:rFonts w:ascii="Times New Roman" w:hAnsi="Times New Roman"/>
          <w:sz w:val="24"/>
          <w:szCs w:val="24"/>
        </w:rPr>
        <w:t xml:space="preserve"> making meaning</w:t>
      </w:r>
      <w:r>
        <w:rPr>
          <w:rFonts w:ascii="Times New Roman" w:hAnsi="Times New Roman"/>
          <w:sz w:val="24"/>
          <w:szCs w:val="24"/>
        </w:rPr>
        <w:t>.</w:t>
      </w:r>
      <w:r w:rsidRPr="00944298">
        <w:rPr>
          <w:rFonts w:ascii="Times New Roman" w:hAnsi="Times New Roman"/>
          <w:sz w:val="24"/>
          <w:szCs w:val="24"/>
        </w:rPr>
        <w:t xml:space="preserve"> </w:t>
      </w:r>
      <w:r>
        <w:rPr>
          <w:rFonts w:ascii="Times New Roman" w:hAnsi="Times New Roman"/>
          <w:sz w:val="24"/>
          <w:szCs w:val="24"/>
        </w:rPr>
        <w:t>It is a major task of Husserl’s phenomenology to grasp this ability</w:t>
      </w:r>
      <w:r w:rsidRPr="00944298">
        <w:rPr>
          <w:rFonts w:ascii="Times New Roman" w:hAnsi="Times New Roman"/>
          <w:sz w:val="24"/>
          <w:szCs w:val="24"/>
        </w:rPr>
        <w:t>.</w:t>
      </w:r>
      <w:r>
        <w:rPr>
          <w:rFonts w:ascii="Times New Roman" w:hAnsi="Times New Roman"/>
          <w:sz w:val="24"/>
          <w:szCs w:val="24"/>
        </w:rPr>
        <w:t xml:space="preserve"> A large portion of psychological life concerns psychological understanding about the intentions and feelings of others. But the region of natural cause does not properly appear in human behaviour and experience and is hard to identify. Contrary to Husserl, when hermeneutics is accepted t</w:t>
      </w:r>
      <w:r w:rsidRPr="00944298">
        <w:rPr>
          <w:rFonts w:ascii="Times New Roman" w:hAnsi="Times New Roman"/>
          <w:sz w:val="24"/>
          <w:szCs w:val="24"/>
        </w:rPr>
        <w:t>here are no absolute starting points, privileged starting points and no possibility of self-validation by appeal to some best evidence</w:t>
      </w:r>
      <w:r>
        <w:rPr>
          <w:rFonts w:ascii="Times New Roman" w:hAnsi="Times New Roman"/>
          <w:sz w:val="24"/>
          <w:szCs w:val="24"/>
        </w:rPr>
        <w:t xml:space="preserve"> outside of the hermeneutic circle. For the mature Husserl: “History is the great fact of absolute Being; and the ultimate questions, the ultimate metaphysical and teleological questions, are one with the questions regarding the absolute meaning of history”, (1956, p. 506, cited in Bernet, Kern &amp; Marbach, 1993, p. 265).</w:t>
      </w:r>
      <w:r w:rsidRPr="0053549C">
        <w:rPr>
          <w:rFonts w:ascii="Times New Roman" w:hAnsi="Times New Roman"/>
          <w:sz w:val="24"/>
          <w:szCs w:val="24"/>
        </w:rPr>
        <w:t xml:space="preserve"> </w:t>
      </w:r>
      <w:r w:rsidRPr="00944298">
        <w:rPr>
          <w:rFonts w:ascii="Times New Roman" w:hAnsi="Times New Roman"/>
          <w:sz w:val="24"/>
          <w:szCs w:val="24"/>
        </w:rPr>
        <w:t>Consequently, the totality of cultural</w:t>
      </w:r>
      <w:r>
        <w:rPr>
          <w:rFonts w:ascii="Times New Roman" w:hAnsi="Times New Roman"/>
          <w:sz w:val="24"/>
          <w:szCs w:val="24"/>
        </w:rPr>
        <w:t xml:space="preserve"> objects signifies</w:t>
      </w:r>
      <w:r w:rsidRPr="00944298">
        <w:rPr>
          <w:rFonts w:ascii="Times New Roman" w:hAnsi="Times New Roman"/>
          <w:sz w:val="24"/>
          <w:szCs w:val="24"/>
        </w:rPr>
        <w:t xml:space="preserve"> human</w:t>
      </w:r>
      <w:r>
        <w:rPr>
          <w:rFonts w:ascii="Times New Roman" w:hAnsi="Times New Roman"/>
          <w:sz w:val="24"/>
          <w:szCs w:val="24"/>
        </w:rPr>
        <w:t xml:space="preserve"> nature and its consciousness</w:t>
      </w:r>
      <w:r w:rsidRPr="00944298">
        <w:rPr>
          <w:rFonts w:ascii="Times New Roman" w:hAnsi="Times New Roman"/>
          <w:sz w:val="24"/>
          <w:szCs w:val="24"/>
        </w:rPr>
        <w:t xml:space="preserve">. </w:t>
      </w:r>
      <w:r>
        <w:rPr>
          <w:rFonts w:ascii="Times New Roman" w:hAnsi="Times New Roman"/>
          <w:sz w:val="24"/>
          <w:szCs w:val="24"/>
        </w:rPr>
        <w:t xml:space="preserve">The works produced indicate the intentions and nature of their makers. </w:t>
      </w:r>
      <w:r w:rsidRPr="00944298">
        <w:rPr>
          <w:rFonts w:ascii="Times New Roman" w:hAnsi="Times New Roman"/>
          <w:sz w:val="24"/>
          <w:szCs w:val="24"/>
        </w:rPr>
        <w:t xml:space="preserve"> </w:t>
      </w:r>
    </w:p>
    <w:p w:rsidR="00D06E7B" w:rsidRDefault="00D06E7B" w:rsidP="00E55E1D">
      <w:pPr>
        <w:spacing w:line="360" w:lineRule="auto"/>
        <w:jc w:val="both"/>
        <w:rPr>
          <w:rFonts w:ascii="Times New Roman" w:hAnsi="Times New Roman"/>
          <w:sz w:val="24"/>
          <w:szCs w:val="24"/>
        </w:rPr>
      </w:pPr>
    </w:p>
    <w:p w:rsidR="00D06E7B" w:rsidRDefault="00D06E7B" w:rsidP="00582F72">
      <w:pPr>
        <w:spacing w:line="360" w:lineRule="auto"/>
        <w:jc w:val="both"/>
        <w:rPr>
          <w:rFonts w:ascii="Times New Roman" w:hAnsi="Times New Roman"/>
          <w:sz w:val="24"/>
          <w:szCs w:val="24"/>
        </w:rPr>
      </w:pPr>
      <w:r w:rsidRPr="00944298">
        <w:rPr>
          <w:rFonts w:ascii="Times New Roman" w:hAnsi="Times New Roman"/>
          <w:sz w:val="24"/>
          <w:szCs w:val="24"/>
        </w:rPr>
        <w:t xml:space="preserve">The </w:t>
      </w:r>
      <w:r>
        <w:rPr>
          <w:rFonts w:ascii="Times New Roman" w:hAnsi="Times New Roman"/>
          <w:sz w:val="24"/>
          <w:szCs w:val="24"/>
        </w:rPr>
        <w:t xml:space="preserve">paper has argued that </w:t>
      </w:r>
      <w:r w:rsidRPr="00944298">
        <w:rPr>
          <w:rFonts w:ascii="Times New Roman" w:hAnsi="Times New Roman"/>
          <w:sz w:val="24"/>
          <w:szCs w:val="24"/>
        </w:rPr>
        <w:t xml:space="preserve">tradition of phenomenology centres on interpreting lived experiences in various ways. </w:t>
      </w:r>
      <w:r>
        <w:rPr>
          <w:rFonts w:ascii="Times New Roman" w:hAnsi="Times New Roman"/>
          <w:sz w:val="24"/>
          <w:szCs w:val="24"/>
        </w:rPr>
        <w:t xml:space="preserve">The original Husserlian project is the mental clarification of the intentionalities in relation to their objects in preparation for new empirical psychological and sociological approaches that would meet their objects properly. But to ignore the ways that previous understanding creates influences, will not make them go away. On the contrary, when it is accepted that the expectations of the future in the present are formed on the influence of the past – then one’s own bias can begin to be grasped. In order to distinguish one’s own conclusions, it is necessary to make sure they concern the current topic and not past ones. To have clarity about one’s own stance should minimise the confusion of mistaking one’s own perspective, for the one and only reading of a situation. Thus hermeneutics is part of reasoning about various realms of evidence. </w:t>
      </w:r>
    </w:p>
    <w:p w:rsidR="00D06E7B" w:rsidRDefault="00D06E7B" w:rsidP="00582F72">
      <w:pPr>
        <w:spacing w:line="360" w:lineRule="auto"/>
        <w:jc w:val="both"/>
        <w:rPr>
          <w:rFonts w:ascii="Times New Roman" w:hAnsi="Times New Roman"/>
          <w:sz w:val="24"/>
          <w:szCs w:val="24"/>
        </w:rPr>
      </w:pPr>
    </w:p>
    <w:p w:rsidR="00D06E7B" w:rsidRDefault="00D06E7B" w:rsidP="00582F72">
      <w:pPr>
        <w:spacing w:line="360" w:lineRule="auto"/>
        <w:jc w:val="both"/>
        <w:rPr>
          <w:rFonts w:ascii="Times New Roman" w:hAnsi="Times New Roman"/>
          <w:sz w:val="24"/>
          <w:szCs w:val="24"/>
        </w:rPr>
      </w:pPr>
      <w:r>
        <w:rPr>
          <w:rFonts w:ascii="Times New Roman" w:hAnsi="Times New Roman"/>
          <w:sz w:val="24"/>
          <w:szCs w:val="24"/>
        </w:rPr>
        <w:lastRenderedPageBreak/>
        <w:t>A</w:t>
      </w:r>
      <w:r w:rsidRPr="00944298">
        <w:rPr>
          <w:rFonts w:ascii="Times New Roman" w:hAnsi="Times New Roman"/>
          <w:sz w:val="24"/>
          <w:szCs w:val="24"/>
        </w:rPr>
        <w:t>cademic</w:t>
      </w:r>
      <w:r>
        <w:rPr>
          <w:rFonts w:ascii="Times New Roman" w:hAnsi="Times New Roman"/>
          <w:sz w:val="24"/>
          <w:szCs w:val="24"/>
        </w:rPr>
        <w:t>s</w:t>
      </w:r>
      <w:r w:rsidRPr="00944298">
        <w:rPr>
          <w:rFonts w:ascii="Times New Roman" w:hAnsi="Times New Roman"/>
          <w:sz w:val="24"/>
          <w:szCs w:val="24"/>
        </w:rPr>
        <w:t xml:space="preserve"> </w:t>
      </w:r>
      <w:r>
        <w:rPr>
          <w:rFonts w:ascii="Times New Roman" w:hAnsi="Times New Roman"/>
          <w:sz w:val="24"/>
          <w:szCs w:val="24"/>
        </w:rPr>
        <w:t xml:space="preserve">and the general population </w:t>
      </w:r>
      <w:r w:rsidRPr="00944298">
        <w:rPr>
          <w:rFonts w:ascii="Times New Roman" w:hAnsi="Times New Roman"/>
          <w:sz w:val="24"/>
          <w:szCs w:val="24"/>
        </w:rPr>
        <w:t xml:space="preserve">have widely differing understandings about human nature and what motivates human action. </w:t>
      </w:r>
      <w:r>
        <w:rPr>
          <w:rFonts w:ascii="Times New Roman" w:hAnsi="Times New Roman"/>
          <w:sz w:val="24"/>
          <w:szCs w:val="24"/>
        </w:rPr>
        <w:t xml:space="preserve">Despite what is ordinarily passed on as “folk psychology,” </w:t>
      </w:r>
      <w:r w:rsidRPr="00944298">
        <w:rPr>
          <w:rFonts w:ascii="Times New Roman" w:hAnsi="Times New Roman"/>
          <w:sz w:val="24"/>
          <w:szCs w:val="24"/>
        </w:rPr>
        <w:t>understand</w:t>
      </w:r>
      <w:r>
        <w:rPr>
          <w:rFonts w:ascii="Times New Roman" w:hAnsi="Times New Roman"/>
          <w:sz w:val="24"/>
          <w:szCs w:val="24"/>
        </w:rPr>
        <w:t>ing</w:t>
      </w:r>
      <w:r w:rsidRPr="00944298">
        <w:rPr>
          <w:rFonts w:ascii="Times New Roman" w:hAnsi="Times New Roman"/>
          <w:sz w:val="24"/>
          <w:szCs w:val="24"/>
        </w:rPr>
        <w:t xml:space="preserve"> human situations </w:t>
      </w:r>
      <w:r>
        <w:rPr>
          <w:rFonts w:ascii="Times New Roman" w:hAnsi="Times New Roman"/>
          <w:sz w:val="24"/>
          <w:szCs w:val="24"/>
        </w:rPr>
        <w:t>accurately is</w:t>
      </w:r>
      <w:r w:rsidRPr="00944298">
        <w:rPr>
          <w:rFonts w:ascii="Times New Roman" w:hAnsi="Times New Roman"/>
          <w:sz w:val="24"/>
          <w:szCs w:val="24"/>
        </w:rPr>
        <w:t xml:space="preserve"> demanded by life itself. Inevitably</w:t>
      </w:r>
      <w:r>
        <w:rPr>
          <w:rFonts w:ascii="Times New Roman" w:hAnsi="Times New Roman"/>
          <w:sz w:val="24"/>
          <w:szCs w:val="24"/>
        </w:rPr>
        <w:t>,</w:t>
      </w:r>
      <w:r w:rsidRPr="00944298">
        <w:rPr>
          <w:rFonts w:ascii="Times New Roman" w:hAnsi="Times New Roman"/>
          <w:sz w:val="24"/>
          <w:szCs w:val="24"/>
        </w:rPr>
        <w:t xml:space="preserve"> the complex totality of human being exceeds the attempt to grasp it</w:t>
      </w:r>
      <w:r>
        <w:rPr>
          <w:rFonts w:ascii="Times New Roman" w:hAnsi="Times New Roman"/>
          <w:sz w:val="24"/>
          <w:szCs w:val="24"/>
        </w:rPr>
        <w:t xml:space="preserve"> with complete certainty</w:t>
      </w:r>
      <w:r w:rsidRPr="00944298">
        <w:rPr>
          <w:rFonts w:ascii="Times New Roman" w:hAnsi="Times New Roman"/>
          <w:sz w:val="24"/>
          <w:szCs w:val="24"/>
        </w:rPr>
        <w:t>.</w:t>
      </w:r>
      <w:r>
        <w:rPr>
          <w:rFonts w:ascii="Times New Roman" w:hAnsi="Times New Roman"/>
          <w:sz w:val="24"/>
          <w:szCs w:val="24"/>
        </w:rPr>
        <w:t xml:space="preserve"> Understanding must accept </w:t>
      </w:r>
      <w:proofErr w:type="gramStart"/>
      <w:r>
        <w:rPr>
          <w:rFonts w:ascii="Times New Roman" w:hAnsi="Times New Roman"/>
          <w:sz w:val="24"/>
          <w:szCs w:val="24"/>
        </w:rPr>
        <w:t>its</w:t>
      </w:r>
      <w:proofErr w:type="gramEnd"/>
      <w:r>
        <w:rPr>
          <w:rFonts w:ascii="Times New Roman" w:hAnsi="Times New Roman"/>
          <w:sz w:val="24"/>
          <w:szCs w:val="24"/>
        </w:rPr>
        <w:t xml:space="preserve"> imprecision.</w:t>
      </w:r>
      <w:r w:rsidRPr="008F01E7">
        <w:rPr>
          <w:rFonts w:ascii="Times New Roman" w:hAnsi="Times New Roman"/>
          <w:sz w:val="24"/>
          <w:szCs w:val="24"/>
        </w:rPr>
        <w:t xml:space="preserve"> </w:t>
      </w:r>
      <w:r>
        <w:rPr>
          <w:rFonts w:ascii="Times New Roman" w:hAnsi="Times New Roman"/>
          <w:sz w:val="24"/>
          <w:szCs w:val="24"/>
        </w:rPr>
        <w:t>It is agreed that theorising and interpreting include a practice of a sort - as does practice include theory of a sort.</w:t>
      </w:r>
    </w:p>
    <w:p w:rsidR="00D06E7B" w:rsidRPr="00944298" w:rsidRDefault="00D06E7B" w:rsidP="00582F72">
      <w:pPr>
        <w:spacing w:line="360" w:lineRule="auto"/>
        <w:jc w:val="both"/>
        <w:rPr>
          <w:rFonts w:ascii="Times New Roman" w:hAnsi="Times New Roman"/>
          <w:sz w:val="24"/>
          <w:szCs w:val="24"/>
        </w:rPr>
      </w:pPr>
    </w:p>
    <w:p w:rsidR="00D06E7B" w:rsidRPr="00944298" w:rsidRDefault="00D06E7B" w:rsidP="00582F72">
      <w:pPr>
        <w:spacing w:line="360" w:lineRule="auto"/>
        <w:jc w:val="both"/>
        <w:rPr>
          <w:rFonts w:ascii="Times New Roman" w:hAnsi="Times New Roman"/>
          <w:b/>
          <w:sz w:val="24"/>
          <w:szCs w:val="24"/>
        </w:rPr>
      </w:pPr>
      <w:r w:rsidRPr="00944298">
        <w:rPr>
          <w:rFonts w:ascii="Times New Roman" w:hAnsi="Times New Roman"/>
          <w:b/>
          <w:sz w:val="24"/>
          <w:szCs w:val="24"/>
        </w:rPr>
        <w:t>References</w:t>
      </w:r>
    </w:p>
    <w:p w:rsidR="00D06E7B" w:rsidRPr="00944298" w:rsidRDefault="00D06E7B" w:rsidP="003840BC">
      <w:pPr>
        <w:pStyle w:val="BodyText"/>
        <w:spacing w:line="360" w:lineRule="auto"/>
        <w:ind w:right="1134"/>
        <w:jc w:val="both"/>
        <w:rPr>
          <w:szCs w:val="24"/>
        </w:rPr>
      </w:pPr>
    </w:p>
    <w:p w:rsidR="00D06E7B" w:rsidRPr="00944298" w:rsidRDefault="00D06E7B" w:rsidP="00BD3B61">
      <w:pPr>
        <w:spacing w:line="360" w:lineRule="auto"/>
        <w:jc w:val="both"/>
        <w:rPr>
          <w:rFonts w:ascii="Times New Roman" w:hAnsi="Times New Roman"/>
          <w:sz w:val="24"/>
          <w:szCs w:val="24"/>
        </w:rPr>
      </w:pPr>
      <w:proofErr w:type="gramStart"/>
      <w:r w:rsidRPr="00944298">
        <w:rPr>
          <w:rFonts w:ascii="Times New Roman" w:hAnsi="Times New Roman"/>
          <w:sz w:val="24"/>
          <w:szCs w:val="24"/>
        </w:rPr>
        <w:t>Beauvoir, S. de (</w:t>
      </w:r>
      <w:proofErr w:type="spellStart"/>
      <w:r w:rsidRPr="00944298">
        <w:rPr>
          <w:rFonts w:ascii="Times New Roman" w:hAnsi="Times New Roman"/>
          <w:sz w:val="24"/>
          <w:szCs w:val="24"/>
        </w:rPr>
        <w:t>1949a</w:t>
      </w:r>
      <w:proofErr w:type="spellEnd"/>
      <w:r w:rsidRPr="00944298">
        <w:rPr>
          <w:rFonts w:ascii="Times New Roman" w:hAnsi="Times New Roman"/>
          <w:sz w:val="24"/>
          <w:szCs w:val="24"/>
        </w:rPr>
        <w:t>)</w:t>
      </w:r>
      <w:r>
        <w:rPr>
          <w:rFonts w:ascii="Times New Roman" w:hAnsi="Times New Roman"/>
          <w:sz w:val="24"/>
          <w:szCs w:val="24"/>
        </w:rPr>
        <w:t>.</w:t>
      </w:r>
      <w:proofErr w:type="gramEnd"/>
      <w:r w:rsidRPr="00944298">
        <w:rPr>
          <w:rFonts w:ascii="Times New Roman" w:hAnsi="Times New Roman"/>
          <w:sz w:val="24"/>
          <w:szCs w:val="24"/>
        </w:rPr>
        <w:t xml:space="preserve"> </w:t>
      </w:r>
      <w:r w:rsidRPr="00944298">
        <w:rPr>
          <w:rFonts w:ascii="Times New Roman" w:hAnsi="Times New Roman"/>
          <w:i/>
          <w:sz w:val="24"/>
          <w:szCs w:val="24"/>
        </w:rPr>
        <w:t xml:space="preserve">La deuxième sexe, tome 1: Les fait </w:t>
      </w:r>
      <w:proofErr w:type="gramStart"/>
      <w:r w:rsidRPr="00944298">
        <w:rPr>
          <w:rFonts w:ascii="Times New Roman" w:hAnsi="Times New Roman"/>
          <w:i/>
          <w:sz w:val="24"/>
          <w:szCs w:val="24"/>
        </w:rPr>
        <w:t>et</w:t>
      </w:r>
      <w:proofErr w:type="gramEnd"/>
      <w:r w:rsidRPr="00944298">
        <w:rPr>
          <w:rFonts w:ascii="Times New Roman" w:hAnsi="Times New Roman"/>
          <w:i/>
          <w:sz w:val="24"/>
          <w:szCs w:val="24"/>
        </w:rPr>
        <w:t xml:space="preserve"> les </w:t>
      </w:r>
      <w:proofErr w:type="spellStart"/>
      <w:r w:rsidRPr="00944298">
        <w:rPr>
          <w:rFonts w:ascii="Times New Roman" w:hAnsi="Times New Roman"/>
          <w:i/>
          <w:sz w:val="24"/>
          <w:szCs w:val="24"/>
        </w:rPr>
        <w:t>mythes</w:t>
      </w:r>
      <w:proofErr w:type="spellEnd"/>
      <w:r w:rsidRPr="00944298">
        <w:rPr>
          <w:rFonts w:ascii="Times New Roman" w:hAnsi="Times New Roman"/>
          <w:sz w:val="24"/>
          <w:szCs w:val="24"/>
        </w:rPr>
        <w:t xml:space="preserve">. Paris: </w:t>
      </w:r>
      <w:proofErr w:type="spellStart"/>
      <w:r w:rsidRPr="00944298">
        <w:rPr>
          <w:rFonts w:ascii="Times New Roman" w:hAnsi="Times New Roman"/>
          <w:sz w:val="24"/>
          <w:szCs w:val="24"/>
        </w:rPr>
        <w:t>Gallimard</w:t>
      </w:r>
      <w:proofErr w:type="spellEnd"/>
      <w:r w:rsidRPr="00944298">
        <w:rPr>
          <w:rFonts w:ascii="Times New Roman" w:hAnsi="Times New Roman"/>
          <w:sz w:val="24"/>
          <w:szCs w:val="24"/>
        </w:rPr>
        <w:t>.</w:t>
      </w:r>
    </w:p>
    <w:p w:rsidR="00D06E7B" w:rsidRPr="00944298" w:rsidRDefault="00D06E7B" w:rsidP="00BD3B61">
      <w:pPr>
        <w:spacing w:line="360" w:lineRule="auto"/>
        <w:jc w:val="both"/>
        <w:rPr>
          <w:rFonts w:ascii="Times New Roman" w:hAnsi="Times New Roman"/>
          <w:sz w:val="24"/>
          <w:szCs w:val="24"/>
        </w:rPr>
      </w:pPr>
    </w:p>
    <w:p w:rsidR="00D06E7B" w:rsidRPr="00944298" w:rsidRDefault="00D06E7B" w:rsidP="00BD3B61">
      <w:pPr>
        <w:spacing w:line="360" w:lineRule="auto"/>
        <w:jc w:val="both"/>
        <w:rPr>
          <w:rFonts w:ascii="Times New Roman" w:hAnsi="Times New Roman"/>
          <w:sz w:val="24"/>
          <w:szCs w:val="24"/>
        </w:rPr>
      </w:pPr>
      <w:proofErr w:type="gramStart"/>
      <w:r w:rsidRPr="00944298">
        <w:rPr>
          <w:rFonts w:ascii="Times New Roman" w:hAnsi="Times New Roman"/>
          <w:sz w:val="24"/>
          <w:szCs w:val="24"/>
        </w:rPr>
        <w:t>____________ (</w:t>
      </w:r>
      <w:proofErr w:type="spellStart"/>
      <w:r w:rsidRPr="00944298">
        <w:rPr>
          <w:rFonts w:ascii="Times New Roman" w:hAnsi="Times New Roman"/>
          <w:sz w:val="24"/>
          <w:szCs w:val="24"/>
        </w:rPr>
        <w:t>1949b</w:t>
      </w:r>
      <w:proofErr w:type="spellEnd"/>
      <w:r w:rsidRPr="00944298">
        <w:rPr>
          <w:rFonts w:ascii="Times New Roman" w:hAnsi="Times New Roman"/>
          <w:sz w:val="24"/>
          <w:szCs w:val="24"/>
        </w:rPr>
        <w:t>)</w:t>
      </w:r>
      <w:r>
        <w:rPr>
          <w:rFonts w:ascii="Times New Roman" w:hAnsi="Times New Roman"/>
          <w:sz w:val="24"/>
          <w:szCs w:val="24"/>
        </w:rPr>
        <w:t>.</w:t>
      </w:r>
      <w:proofErr w:type="gramEnd"/>
      <w:r w:rsidRPr="00944298">
        <w:rPr>
          <w:rFonts w:ascii="Times New Roman" w:hAnsi="Times New Roman"/>
          <w:sz w:val="24"/>
          <w:szCs w:val="24"/>
        </w:rPr>
        <w:t xml:space="preserve"> </w:t>
      </w:r>
      <w:r w:rsidRPr="00944298">
        <w:rPr>
          <w:rFonts w:ascii="Times New Roman" w:hAnsi="Times New Roman"/>
          <w:i/>
          <w:sz w:val="24"/>
          <w:szCs w:val="24"/>
        </w:rPr>
        <w:t xml:space="preserve">La deuxième sexe, tome 2: </w:t>
      </w:r>
      <w:proofErr w:type="spellStart"/>
      <w:r w:rsidRPr="00944298">
        <w:rPr>
          <w:rFonts w:ascii="Times New Roman" w:hAnsi="Times New Roman"/>
          <w:i/>
          <w:sz w:val="24"/>
          <w:szCs w:val="24"/>
        </w:rPr>
        <w:t>L’Expérience</w:t>
      </w:r>
      <w:proofErr w:type="spellEnd"/>
      <w:r w:rsidRPr="00944298">
        <w:rPr>
          <w:rFonts w:ascii="Times New Roman" w:hAnsi="Times New Roman"/>
          <w:i/>
          <w:sz w:val="24"/>
          <w:szCs w:val="24"/>
        </w:rPr>
        <w:t xml:space="preserve"> </w:t>
      </w:r>
      <w:proofErr w:type="spellStart"/>
      <w:r w:rsidRPr="00944298">
        <w:rPr>
          <w:rFonts w:ascii="Times New Roman" w:hAnsi="Times New Roman"/>
          <w:i/>
          <w:sz w:val="24"/>
          <w:szCs w:val="24"/>
        </w:rPr>
        <w:t>vécue</w:t>
      </w:r>
      <w:proofErr w:type="spellEnd"/>
      <w:r w:rsidRPr="00944298">
        <w:rPr>
          <w:rFonts w:ascii="Times New Roman" w:hAnsi="Times New Roman"/>
          <w:sz w:val="24"/>
          <w:szCs w:val="24"/>
        </w:rPr>
        <w:t xml:space="preserve">. Paris: </w:t>
      </w:r>
      <w:proofErr w:type="spellStart"/>
      <w:r w:rsidRPr="00944298">
        <w:rPr>
          <w:rFonts w:ascii="Times New Roman" w:hAnsi="Times New Roman"/>
          <w:sz w:val="24"/>
          <w:szCs w:val="24"/>
        </w:rPr>
        <w:t>Gallimard</w:t>
      </w:r>
      <w:proofErr w:type="spellEnd"/>
      <w:r w:rsidRPr="00944298">
        <w:rPr>
          <w:rFonts w:ascii="Times New Roman" w:hAnsi="Times New Roman"/>
          <w:sz w:val="24"/>
          <w:szCs w:val="24"/>
        </w:rPr>
        <w:t>.</w:t>
      </w:r>
    </w:p>
    <w:p w:rsidR="00D06E7B" w:rsidRDefault="00D06E7B" w:rsidP="00BD3B61">
      <w:pPr>
        <w:suppressAutoHyphens/>
        <w:spacing w:line="360" w:lineRule="auto"/>
        <w:ind w:right="1134"/>
        <w:jc w:val="both"/>
        <w:rPr>
          <w:rFonts w:ascii="Times New Roman" w:hAnsi="Times New Roman"/>
          <w:sz w:val="24"/>
          <w:szCs w:val="24"/>
        </w:rPr>
      </w:pPr>
    </w:p>
    <w:p w:rsidR="00D06E7B" w:rsidRDefault="00D06E7B" w:rsidP="00BD3B61">
      <w:pPr>
        <w:suppressAutoHyphens/>
        <w:spacing w:line="360" w:lineRule="auto"/>
        <w:ind w:right="1134"/>
        <w:jc w:val="both"/>
        <w:rPr>
          <w:rFonts w:ascii="Times New Roman" w:hAnsi="Times New Roman"/>
          <w:sz w:val="24"/>
          <w:szCs w:val="24"/>
        </w:rPr>
      </w:pPr>
      <w:proofErr w:type="gramStart"/>
      <w:r>
        <w:rPr>
          <w:rFonts w:ascii="Times New Roman" w:hAnsi="Times New Roman"/>
          <w:sz w:val="24"/>
          <w:szCs w:val="24"/>
        </w:rPr>
        <w:t>Bernet, R. Kern, I. &amp; Marbach, E. (1993).</w:t>
      </w:r>
      <w:proofErr w:type="gramEnd"/>
      <w:r>
        <w:rPr>
          <w:rFonts w:ascii="Times New Roman" w:hAnsi="Times New Roman"/>
          <w:sz w:val="24"/>
          <w:szCs w:val="24"/>
        </w:rPr>
        <w:t xml:space="preserve"> </w:t>
      </w:r>
      <w:proofErr w:type="gramStart"/>
      <w:r w:rsidRPr="0001058D">
        <w:rPr>
          <w:rFonts w:ascii="Times New Roman" w:hAnsi="Times New Roman"/>
          <w:i/>
          <w:sz w:val="24"/>
          <w:szCs w:val="24"/>
        </w:rPr>
        <w:t>An introduction to Husserlian phenomenology</w:t>
      </w:r>
      <w:r>
        <w:rPr>
          <w:rFonts w:ascii="Times New Roman" w:hAnsi="Times New Roman"/>
          <w:sz w:val="24"/>
          <w:szCs w:val="24"/>
        </w:rPr>
        <w:t>.</w:t>
      </w:r>
      <w:proofErr w:type="gramEnd"/>
      <w:r>
        <w:rPr>
          <w:rFonts w:ascii="Times New Roman" w:hAnsi="Times New Roman"/>
          <w:sz w:val="24"/>
          <w:szCs w:val="24"/>
        </w:rPr>
        <w:t xml:space="preserve"> Evanston: Northwestern University Press.</w:t>
      </w:r>
    </w:p>
    <w:p w:rsidR="00D06E7B" w:rsidRDefault="00D06E7B" w:rsidP="00BD3B61">
      <w:pPr>
        <w:suppressAutoHyphens/>
        <w:spacing w:line="360" w:lineRule="auto"/>
        <w:ind w:right="1134"/>
        <w:jc w:val="both"/>
        <w:rPr>
          <w:rFonts w:ascii="Times New Roman" w:hAnsi="Times New Roman"/>
          <w:sz w:val="24"/>
          <w:szCs w:val="24"/>
        </w:rPr>
      </w:pPr>
    </w:p>
    <w:p w:rsidR="00D06E7B" w:rsidRDefault="00D06E7B" w:rsidP="00BD3B61">
      <w:pPr>
        <w:suppressAutoHyphens/>
        <w:spacing w:line="360" w:lineRule="auto"/>
        <w:ind w:right="1134"/>
        <w:jc w:val="both"/>
        <w:rPr>
          <w:rFonts w:ascii="Times New Roman" w:hAnsi="Times New Roman"/>
          <w:sz w:val="24"/>
          <w:szCs w:val="24"/>
        </w:rPr>
      </w:pPr>
      <w:r>
        <w:rPr>
          <w:rFonts w:ascii="Times New Roman" w:hAnsi="Times New Roman"/>
          <w:sz w:val="24"/>
          <w:szCs w:val="24"/>
        </w:rPr>
        <w:t>Cairns, D. (Ed</w:t>
      </w:r>
      <w:proofErr w:type="gramStart"/>
      <w:r>
        <w:rPr>
          <w:rFonts w:ascii="Times New Roman" w:hAnsi="Times New Roman"/>
          <w:sz w:val="24"/>
          <w:szCs w:val="24"/>
        </w:rPr>
        <w:t>)(</w:t>
      </w:r>
      <w:proofErr w:type="gramEnd"/>
      <w:r>
        <w:rPr>
          <w:rFonts w:ascii="Times New Roman" w:hAnsi="Times New Roman"/>
          <w:sz w:val="24"/>
          <w:szCs w:val="24"/>
        </w:rPr>
        <w:t xml:space="preserve">1976). </w:t>
      </w:r>
      <w:proofErr w:type="gramStart"/>
      <w:r w:rsidRPr="00507083">
        <w:rPr>
          <w:rFonts w:ascii="Times New Roman" w:hAnsi="Times New Roman"/>
          <w:i/>
          <w:sz w:val="24"/>
          <w:szCs w:val="24"/>
        </w:rPr>
        <w:t>Conversations with Husserl and Fink</w:t>
      </w:r>
      <w:r>
        <w:rPr>
          <w:rFonts w:ascii="Times New Roman" w:hAnsi="Times New Roman"/>
          <w:sz w:val="24"/>
          <w:szCs w:val="24"/>
        </w:rPr>
        <w:t>.</w:t>
      </w:r>
      <w:proofErr w:type="gramEnd"/>
      <w:r>
        <w:rPr>
          <w:rFonts w:ascii="Times New Roman" w:hAnsi="Times New Roman"/>
          <w:sz w:val="24"/>
          <w:szCs w:val="24"/>
        </w:rPr>
        <w:t xml:space="preserve"> The Hague: Martinus Nijhoff.</w:t>
      </w:r>
    </w:p>
    <w:p w:rsidR="00D06E7B" w:rsidRDefault="00D06E7B" w:rsidP="00BD3B61">
      <w:pPr>
        <w:suppressAutoHyphens/>
        <w:spacing w:line="360" w:lineRule="auto"/>
        <w:ind w:right="1134"/>
        <w:jc w:val="both"/>
        <w:rPr>
          <w:rFonts w:ascii="Times New Roman" w:hAnsi="Times New Roman"/>
          <w:sz w:val="24"/>
          <w:szCs w:val="24"/>
        </w:rPr>
      </w:pPr>
    </w:p>
    <w:p w:rsidR="00D06E7B" w:rsidRDefault="00D06E7B" w:rsidP="00BD3B61">
      <w:pPr>
        <w:suppressAutoHyphens/>
        <w:spacing w:line="360" w:lineRule="auto"/>
        <w:ind w:right="1134"/>
        <w:jc w:val="both"/>
        <w:rPr>
          <w:rFonts w:ascii="Times New Roman" w:hAnsi="Times New Roman"/>
          <w:sz w:val="24"/>
          <w:szCs w:val="24"/>
        </w:rPr>
      </w:pPr>
      <w:r>
        <w:rPr>
          <w:rFonts w:ascii="Times New Roman" w:hAnsi="Times New Roman"/>
          <w:sz w:val="24"/>
          <w:szCs w:val="24"/>
        </w:rPr>
        <w:t>Dilthey, W. (H.P. Rickman Ed &amp; Trans</w:t>
      </w:r>
      <w:proofErr w:type="gramStart"/>
      <w:r>
        <w:rPr>
          <w:rFonts w:ascii="Times New Roman" w:hAnsi="Times New Roman"/>
          <w:sz w:val="24"/>
          <w:szCs w:val="24"/>
        </w:rPr>
        <w:t>)(</w:t>
      </w:r>
      <w:proofErr w:type="gramEnd"/>
      <w:r>
        <w:rPr>
          <w:rFonts w:ascii="Times New Roman" w:hAnsi="Times New Roman"/>
          <w:sz w:val="24"/>
          <w:szCs w:val="24"/>
        </w:rPr>
        <w:t xml:space="preserve">1976). </w:t>
      </w:r>
      <w:r w:rsidRPr="000E4C3E">
        <w:rPr>
          <w:rFonts w:ascii="Times New Roman" w:hAnsi="Times New Roman"/>
          <w:i/>
          <w:sz w:val="24"/>
          <w:szCs w:val="24"/>
        </w:rPr>
        <w:t>Dilthey: Selected writings</w:t>
      </w:r>
      <w:r>
        <w:rPr>
          <w:rFonts w:ascii="Times New Roman" w:hAnsi="Times New Roman"/>
          <w:sz w:val="24"/>
          <w:szCs w:val="24"/>
        </w:rPr>
        <w:t>. Cambridge: Cambridge University Press.</w:t>
      </w:r>
    </w:p>
    <w:p w:rsidR="00D06E7B" w:rsidRPr="00944298" w:rsidRDefault="00D06E7B" w:rsidP="00BD3B61">
      <w:pPr>
        <w:suppressAutoHyphens/>
        <w:spacing w:line="360" w:lineRule="auto"/>
        <w:ind w:right="1134"/>
        <w:jc w:val="both"/>
        <w:rPr>
          <w:rFonts w:ascii="Times New Roman" w:hAnsi="Times New Roman"/>
          <w:sz w:val="24"/>
          <w:szCs w:val="24"/>
        </w:rPr>
      </w:pPr>
    </w:p>
    <w:p w:rsidR="00D06E7B" w:rsidRDefault="00D06E7B" w:rsidP="00BD3B61">
      <w:pPr>
        <w:suppressAutoHyphens/>
        <w:spacing w:line="360" w:lineRule="auto"/>
        <w:jc w:val="both"/>
        <w:rPr>
          <w:rFonts w:ascii="Times New Roman" w:hAnsi="Times New Roman"/>
          <w:sz w:val="24"/>
          <w:szCs w:val="24"/>
        </w:rPr>
      </w:pPr>
      <w:proofErr w:type="gramStart"/>
      <w:r w:rsidRPr="00944298">
        <w:rPr>
          <w:rFonts w:ascii="Times New Roman" w:hAnsi="Times New Roman"/>
          <w:sz w:val="24"/>
          <w:szCs w:val="24"/>
        </w:rPr>
        <w:t>Heidegger, M. (</w:t>
      </w:r>
      <w:r>
        <w:rPr>
          <w:rFonts w:ascii="Times New Roman" w:hAnsi="Times New Roman"/>
          <w:sz w:val="24"/>
          <w:szCs w:val="24"/>
        </w:rPr>
        <w:t>1927/</w:t>
      </w:r>
      <w:r w:rsidRPr="00944298">
        <w:rPr>
          <w:rFonts w:ascii="Times New Roman" w:hAnsi="Times New Roman"/>
          <w:sz w:val="24"/>
          <w:szCs w:val="24"/>
        </w:rPr>
        <w:t>1996)</w:t>
      </w:r>
      <w:r>
        <w:rPr>
          <w:rFonts w:ascii="Times New Roman" w:hAnsi="Times New Roman"/>
          <w:sz w:val="24"/>
          <w:szCs w:val="24"/>
        </w:rPr>
        <w:t>.</w:t>
      </w:r>
      <w:proofErr w:type="gramEnd"/>
      <w:r w:rsidRPr="00944298">
        <w:rPr>
          <w:rFonts w:ascii="Times New Roman" w:hAnsi="Times New Roman"/>
          <w:sz w:val="24"/>
          <w:szCs w:val="24"/>
        </w:rPr>
        <w:t xml:space="preserve"> </w:t>
      </w:r>
      <w:r w:rsidRPr="00944298">
        <w:rPr>
          <w:rFonts w:ascii="Times New Roman" w:hAnsi="Times New Roman"/>
          <w:i/>
          <w:sz w:val="24"/>
          <w:szCs w:val="24"/>
        </w:rPr>
        <w:t>Being and time</w:t>
      </w:r>
      <w:r w:rsidRPr="00944298">
        <w:rPr>
          <w:rFonts w:ascii="Times New Roman" w:hAnsi="Times New Roman"/>
          <w:sz w:val="24"/>
          <w:szCs w:val="24"/>
        </w:rPr>
        <w:t xml:space="preserve">. (Trans J. </w:t>
      </w:r>
      <w:proofErr w:type="spellStart"/>
      <w:r w:rsidRPr="00944298">
        <w:rPr>
          <w:rFonts w:ascii="Times New Roman" w:hAnsi="Times New Roman"/>
          <w:sz w:val="24"/>
          <w:szCs w:val="24"/>
        </w:rPr>
        <w:t>Stambaugh</w:t>
      </w:r>
      <w:proofErr w:type="spellEnd"/>
      <w:r w:rsidRPr="00944298">
        <w:rPr>
          <w:rFonts w:ascii="Times New Roman" w:hAnsi="Times New Roman"/>
          <w:sz w:val="24"/>
          <w:szCs w:val="24"/>
        </w:rPr>
        <w:t>). New York: SUNY.</w:t>
      </w:r>
    </w:p>
    <w:p w:rsidR="00D06E7B" w:rsidRPr="00944298" w:rsidRDefault="00D06E7B" w:rsidP="00BD3B61">
      <w:pPr>
        <w:suppressAutoHyphens/>
        <w:spacing w:line="360" w:lineRule="auto"/>
        <w:jc w:val="both"/>
        <w:rPr>
          <w:rFonts w:ascii="Times New Roman" w:hAnsi="Times New Roman"/>
          <w:sz w:val="24"/>
          <w:szCs w:val="24"/>
        </w:rPr>
      </w:pPr>
    </w:p>
    <w:p w:rsidR="00D06E7B" w:rsidRDefault="00D06E7B" w:rsidP="00BD3B61">
      <w:pPr>
        <w:suppressAutoHyphens/>
        <w:spacing w:line="360" w:lineRule="auto"/>
        <w:jc w:val="both"/>
        <w:rPr>
          <w:rFonts w:ascii="Times New Roman" w:hAnsi="Times New Roman"/>
          <w:sz w:val="24"/>
          <w:szCs w:val="24"/>
        </w:rPr>
      </w:pPr>
      <w:proofErr w:type="gramStart"/>
      <w:r>
        <w:rPr>
          <w:rFonts w:ascii="Times New Roman" w:hAnsi="Times New Roman"/>
          <w:sz w:val="24"/>
          <w:szCs w:val="24"/>
        </w:rPr>
        <w:t>___________ (1975/1982).</w:t>
      </w:r>
      <w:proofErr w:type="gramEnd"/>
      <w:r>
        <w:rPr>
          <w:rFonts w:ascii="Times New Roman" w:hAnsi="Times New Roman"/>
          <w:sz w:val="24"/>
          <w:szCs w:val="24"/>
        </w:rPr>
        <w:t xml:space="preserve"> </w:t>
      </w:r>
      <w:proofErr w:type="gramStart"/>
      <w:r>
        <w:rPr>
          <w:rFonts w:ascii="Times New Roman" w:hAnsi="Times New Roman"/>
          <w:sz w:val="24"/>
          <w:szCs w:val="24"/>
        </w:rPr>
        <w:t>The basic problems of phenomenology.</w:t>
      </w:r>
      <w:proofErr w:type="gramEnd"/>
      <w:r>
        <w:rPr>
          <w:rFonts w:ascii="Times New Roman" w:hAnsi="Times New Roman"/>
          <w:sz w:val="24"/>
          <w:szCs w:val="24"/>
        </w:rPr>
        <w:t xml:space="preserve"> (Trans A. Hofstadter). Bloomington: Indiana University Press.</w:t>
      </w:r>
    </w:p>
    <w:p w:rsidR="00D06E7B" w:rsidRPr="00944298" w:rsidRDefault="00D06E7B" w:rsidP="00BD3B61">
      <w:pPr>
        <w:suppressAutoHyphens/>
        <w:spacing w:line="360" w:lineRule="auto"/>
        <w:jc w:val="both"/>
        <w:rPr>
          <w:rFonts w:ascii="Times New Roman" w:hAnsi="Times New Roman"/>
          <w:sz w:val="24"/>
          <w:szCs w:val="24"/>
        </w:rPr>
      </w:pPr>
    </w:p>
    <w:p w:rsidR="00D06E7B" w:rsidRDefault="00D06E7B" w:rsidP="00BD3B61">
      <w:pPr>
        <w:suppressAutoHyphens/>
        <w:spacing w:line="360" w:lineRule="auto"/>
        <w:jc w:val="both"/>
        <w:rPr>
          <w:rFonts w:ascii="Times New Roman" w:hAnsi="Times New Roman"/>
          <w:spacing w:val="-2"/>
          <w:sz w:val="24"/>
          <w:szCs w:val="24"/>
        </w:rPr>
      </w:pPr>
      <w:r w:rsidRPr="00944298">
        <w:rPr>
          <w:rFonts w:ascii="Times New Roman" w:hAnsi="Times New Roman"/>
          <w:spacing w:val="-2"/>
          <w:sz w:val="24"/>
          <w:szCs w:val="24"/>
        </w:rPr>
        <w:t xml:space="preserve">Husserl, E. </w:t>
      </w:r>
      <w:r>
        <w:rPr>
          <w:rFonts w:ascii="Times New Roman" w:hAnsi="Times New Roman"/>
          <w:spacing w:val="-2"/>
          <w:sz w:val="24"/>
          <w:szCs w:val="24"/>
        </w:rPr>
        <w:t>(R. Boehm Ed</w:t>
      </w:r>
      <w:proofErr w:type="gramStart"/>
      <w:r>
        <w:rPr>
          <w:rFonts w:ascii="Times New Roman" w:hAnsi="Times New Roman"/>
          <w:spacing w:val="-2"/>
          <w:sz w:val="24"/>
          <w:szCs w:val="24"/>
        </w:rPr>
        <w:t>)(</w:t>
      </w:r>
      <w:proofErr w:type="gramEnd"/>
      <w:r>
        <w:rPr>
          <w:rFonts w:ascii="Times New Roman" w:hAnsi="Times New Roman"/>
          <w:spacing w:val="-2"/>
          <w:sz w:val="24"/>
          <w:szCs w:val="24"/>
        </w:rPr>
        <w:t xml:space="preserve">1956). </w:t>
      </w:r>
      <w:proofErr w:type="spellStart"/>
      <w:r w:rsidRPr="003B0627">
        <w:rPr>
          <w:rFonts w:ascii="Times New Roman" w:hAnsi="Times New Roman"/>
          <w:i/>
          <w:spacing w:val="-2"/>
          <w:sz w:val="24"/>
          <w:szCs w:val="24"/>
        </w:rPr>
        <w:t>Erste</w:t>
      </w:r>
      <w:proofErr w:type="spellEnd"/>
      <w:r w:rsidRPr="003B0627">
        <w:rPr>
          <w:rFonts w:ascii="Times New Roman" w:hAnsi="Times New Roman"/>
          <w:i/>
          <w:spacing w:val="-2"/>
          <w:sz w:val="24"/>
          <w:szCs w:val="24"/>
        </w:rPr>
        <w:t xml:space="preserve"> </w:t>
      </w:r>
      <w:proofErr w:type="spellStart"/>
      <w:r w:rsidRPr="003B0627">
        <w:rPr>
          <w:rFonts w:ascii="Times New Roman" w:hAnsi="Times New Roman"/>
          <w:i/>
          <w:spacing w:val="-2"/>
          <w:sz w:val="24"/>
          <w:szCs w:val="24"/>
        </w:rPr>
        <w:t>phil</w:t>
      </w:r>
      <w:r>
        <w:rPr>
          <w:rFonts w:ascii="Times New Roman" w:hAnsi="Times New Roman"/>
          <w:i/>
          <w:spacing w:val="-2"/>
          <w:sz w:val="24"/>
          <w:szCs w:val="24"/>
        </w:rPr>
        <w:t>o</w:t>
      </w:r>
      <w:r w:rsidRPr="003B0627">
        <w:rPr>
          <w:rFonts w:ascii="Times New Roman" w:hAnsi="Times New Roman"/>
          <w:i/>
          <w:spacing w:val="-2"/>
          <w:sz w:val="24"/>
          <w:szCs w:val="24"/>
        </w:rPr>
        <w:t>sophie</w:t>
      </w:r>
      <w:proofErr w:type="spellEnd"/>
      <w:r w:rsidRPr="003B0627">
        <w:rPr>
          <w:rFonts w:ascii="Times New Roman" w:hAnsi="Times New Roman"/>
          <w:i/>
          <w:spacing w:val="-2"/>
          <w:sz w:val="24"/>
          <w:szCs w:val="24"/>
        </w:rPr>
        <w:t xml:space="preserve"> (1923/1924), </w:t>
      </w:r>
      <w:proofErr w:type="spellStart"/>
      <w:r w:rsidRPr="003B0627">
        <w:rPr>
          <w:rFonts w:ascii="Times New Roman" w:hAnsi="Times New Roman"/>
          <w:i/>
          <w:spacing w:val="-2"/>
          <w:sz w:val="24"/>
          <w:szCs w:val="24"/>
        </w:rPr>
        <w:t>zweiter</w:t>
      </w:r>
      <w:proofErr w:type="spellEnd"/>
      <w:r w:rsidRPr="003B0627">
        <w:rPr>
          <w:rFonts w:ascii="Times New Roman" w:hAnsi="Times New Roman"/>
          <w:i/>
          <w:spacing w:val="-2"/>
          <w:sz w:val="24"/>
          <w:szCs w:val="24"/>
        </w:rPr>
        <w:t xml:space="preserve"> teil: </w:t>
      </w:r>
      <w:proofErr w:type="spellStart"/>
      <w:r w:rsidRPr="003B0627">
        <w:rPr>
          <w:rFonts w:ascii="Times New Roman" w:hAnsi="Times New Roman"/>
          <w:i/>
          <w:spacing w:val="-2"/>
          <w:sz w:val="24"/>
          <w:szCs w:val="24"/>
        </w:rPr>
        <w:t>Theorie</w:t>
      </w:r>
      <w:proofErr w:type="spellEnd"/>
      <w:r w:rsidRPr="003B0627">
        <w:rPr>
          <w:rFonts w:ascii="Times New Roman" w:hAnsi="Times New Roman"/>
          <w:i/>
          <w:spacing w:val="-2"/>
          <w:sz w:val="24"/>
          <w:szCs w:val="24"/>
        </w:rPr>
        <w:t xml:space="preserve"> der ph</w:t>
      </w:r>
      <w:r w:rsidRPr="003B0627">
        <w:rPr>
          <w:rFonts w:ascii="Times New Roman" w:hAnsi="Times New Roman"/>
          <w:i/>
          <w:sz w:val="24"/>
          <w:szCs w:val="24"/>
        </w:rPr>
        <w:t>ä</w:t>
      </w:r>
      <w:r w:rsidRPr="003B0627">
        <w:rPr>
          <w:rFonts w:ascii="Times New Roman" w:hAnsi="Times New Roman"/>
          <w:i/>
          <w:spacing w:val="-2"/>
          <w:sz w:val="24"/>
          <w:szCs w:val="24"/>
        </w:rPr>
        <w:t>nomenologischen reduction</w:t>
      </w:r>
      <w:r>
        <w:rPr>
          <w:rFonts w:ascii="Times New Roman" w:hAnsi="Times New Roman"/>
          <w:spacing w:val="-2"/>
          <w:sz w:val="24"/>
          <w:szCs w:val="24"/>
        </w:rPr>
        <w:t>. Hague: Martinus Nijhoff.</w:t>
      </w:r>
    </w:p>
    <w:p w:rsidR="00D06E7B" w:rsidRDefault="00D06E7B" w:rsidP="002E3170">
      <w:pPr>
        <w:spacing w:line="360" w:lineRule="auto"/>
        <w:jc w:val="both"/>
        <w:rPr>
          <w:rFonts w:ascii="Times New Roman" w:hAnsi="Times New Roman"/>
          <w:sz w:val="24"/>
        </w:rPr>
      </w:pPr>
    </w:p>
    <w:p w:rsidR="00D06E7B" w:rsidRDefault="00D06E7B" w:rsidP="002E3170">
      <w:pPr>
        <w:spacing w:line="360" w:lineRule="auto"/>
        <w:jc w:val="both"/>
        <w:rPr>
          <w:rFonts w:ascii="Times New Roman" w:hAnsi="Times New Roman"/>
          <w:sz w:val="24"/>
        </w:rPr>
      </w:pPr>
      <w:proofErr w:type="gramStart"/>
      <w:r>
        <w:rPr>
          <w:rFonts w:ascii="Times New Roman" w:hAnsi="Times New Roman"/>
          <w:sz w:val="24"/>
        </w:rPr>
        <w:t>_________ (1929/1969).</w:t>
      </w:r>
      <w:proofErr w:type="gramEnd"/>
      <w:r>
        <w:rPr>
          <w:rFonts w:ascii="Times New Roman" w:hAnsi="Times New Roman"/>
          <w:sz w:val="24"/>
        </w:rPr>
        <w:t xml:space="preserve"> </w:t>
      </w:r>
      <w:proofErr w:type="gramStart"/>
      <w:r>
        <w:rPr>
          <w:rFonts w:ascii="Times New Roman" w:hAnsi="Times New Roman"/>
          <w:i/>
          <w:sz w:val="24"/>
        </w:rPr>
        <w:t>Formal and transcendental logic</w:t>
      </w:r>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(Trans D. Cairns).</w:t>
      </w:r>
      <w:proofErr w:type="gramEnd"/>
      <w:r>
        <w:rPr>
          <w:rFonts w:ascii="Times New Roman" w:hAnsi="Times New Roman"/>
          <w:sz w:val="24"/>
        </w:rPr>
        <w:t xml:space="preserve"> The Hague: Martinus Nijhoff. </w:t>
      </w:r>
    </w:p>
    <w:p w:rsidR="00D06E7B" w:rsidRDefault="00D06E7B" w:rsidP="00BD3B61">
      <w:pPr>
        <w:suppressAutoHyphens/>
        <w:spacing w:line="360" w:lineRule="auto"/>
        <w:jc w:val="both"/>
        <w:rPr>
          <w:rFonts w:ascii="Times New Roman" w:hAnsi="Times New Roman"/>
          <w:spacing w:val="-2"/>
          <w:sz w:val="24"/>
          <w:szCs w:val="24"/>
        </w:rPr>
      </w:pPr>
    </w:p>
    <w:p w:rsidR="00D06E7B" w:rsidRDefault="00D06E7B" w:rsidP="00BD3B61">
      <w:pPr>
        <w:suppressAutoHyphens/>
        <w:spacing w:line="360" w:lineRule="auto"/>
        <w:jc w:val="both"/>
        <w:rPr>
          <w:rFonts w:ascii="Times New Roman" w:hAnsi="Times New Roman"/>
          <w:spacing w:val="-2"/>
          <w:sz w:val="24"/>
          <w:szCs w:val="24"/>
        </w:rPr>
      </w:pPr>
      <w:proofErr w:type="gramStart"/>
      <w:r>
        <w:rPr>
          <w:rFonts w:ascii="Times New Roman" w:hAnsi="Times New Roman"/>
          <w:spacing w:val="-2"/>
          <w:sz w:val="24"/>
          <w:szCs w:val="24"/>
        </w:rPr>
        <w:t>_________ (1956/1970).</w:t>
      </w:r>
      <w:proofErr w:type="gramEnd"/>
      <w:r>
        <w:rPr>
          <w:rFonts w:ascii="Times New Roman" w:hAnsi="Times New Roman"/>
          <w:spacing w:val="-2"/>
          <w:sz w:val="24"/>
          <w:szCs w:val="24"/>
        </w:rPr>
        <w:t xml:space="preserve"> </w:t>
      </w:r>
      <w:proofErr w:type="gramStart"/>
      <w:r w:rsidRPr="00925742">
        <w:rPr>
          <w:rFonts w:ascii="Times New Roman" w:hAnsi="Times New Roman"/>
          <w:i/>
          <w:spacing w:val="-2"/>
          <w:sz w:val="24"/>
          <w:szCs w:val="24"/>
        </w:rPr>
        <w:t>The crisis of European sciences and transcendental phenomenology</w:t>
      </w:r>
      <w:r>
        <w:rPr>
          <w:rFonts w:ascii="Times New Roman" w:hAnsi="Times New Roman"/>
          <w:spacing w:val="-2"/>
          <w:sz w:val="24"/>
          <w:szCs w:val="24"/>
        </w:rPr>
        <w:t>.</w:t>
      </w:r>
      <w:proofErr w:type="gramEnd"/>
      <w:r>
        <w:rPr>
          <w:rFonts w:ascii="Times New Roman" w:hAnsi="Times New Roman"/>
          <w:spacing w:val="-2"/>
          <w:sz w:val="24"/>
          <w:szCs w:val="24"/>
        </w:rPr>
        <w:t xml:space="preserve"> </w:t>
      </w:r>
      <w:proofErr w:type="gramStart"/>
      <w:r>
        <w:rPr>
          <w:rFonts w:ascii="Times New Roman" w:hAnsi="Times New Roman"/>
          <w:spacing w:val="-2"/>
          <w:sz w:val="24"/>
          <w:szCs w:val="24"/>
        </w:rPr>
        <w:t>(Trans D. Carr).</w:t>
      </w:r>
      <w:proofErr w:type="gramEnd"/>
      <w:r>
        <w:rPr>
          <w:rFonts w:ascii="Times New Roman" w:hAnsi="Times New Roman"/>
          <w:spacing w:val="-2"/>
          <w:sz w:val="24"/>
          <w:szCs w:val="24"/>
        </w:rPr>
        <w:t xml:space="preserve"> Evanston: Northwestern University Press.</w:t>
      </w:r>
    </w:p>
    <w:p w:rsidR="00D06E7B" w:rsidRDefault="00D06E7B" w:rsidP="00BD3B61">
      <w:pPr>
        <w:suppressAutoHyphens/>
        <w:spacing w:line="360" w:lineRule="auto"/>
        <w:jc w:val="both"/>
        <w:rPr>
          <w:rFonts w:ascii="Times New Roman" w:hAnsi="Times New Roman"/>
          <w:spacing w:val="-2"/>
          <w:sz w:val="24"/>
          <w:szCs w:val="24"/>
        </w:rPr>
      </w:pPr>
    </w:p>
    <w:p w:rsidR="00D06E7B" w:rsidRPr="00944298" w:rsidRDefault="00D06E7B" w:rsidP="00BD3B61">
      <w:pPr>
        <w:suppressAutoHyphens/>
        <w:spacing w:line="360" w:lineRule="auto"/>
        <w:jc w:val="both"/>
        <w:rPr>
          <w:rFonts w:ascii="Times New Roman" w:hAnsi="Times New Roman"/>
          <w:sz w:val="24"/>
          <w:szCs w:val="24"/>
        </w:rPr>
      </w:pPr>
      <w:r>
        <w:rPr>
          <w:rFonts w:ascii="Times New Roman" w:hAnsi="Times New Roman"/>
          <w:spacing w:val="-2"/>
          <w:sz w:val="24"/>
          <w:szCs w:val="24"/>
        </w:rPr>
        <w:t xml:space="preserve">_________ </w:t>
      </w:r>
      <w:r w:rsidRPr="00944298">
        <w:rPr>
          <w:rFonts w:ascii="Times New Roman" w:hAnsi="Times New Roman"/>
          <w:spacing w:val="-2"/>
          <w:sz w:val="24"/>
          <w:szCs w:val="24"/>
        </w:rPr>
        <w:t>(I. Kern Ed</w:t>
      </w:r>
      <w:proofErr w:type="gramStart"/>
      <w:r w:rsidRPr="00944298">
        <w:rPr>
          <w:rFonts w:ascii="Times New Roman" w:hAnsi="Times New Roman"/>
          <w:spacing w:val="-2"/>
          <w:sz w:val="24"/>
          <w:szCs w:val="24"/>
        </w:rPr>
        <w:t>)(</w:t>
      </w:r>
      <w:proofErr w:type="gramEnd"/>
      <w:r w:rsidRPr="00944298">
        <w:rPr>
          <w:rFonts w:ascii="Times New Roman" w:hAnsi="Times New Roman"/>
          <w:spacing w:val="-2"/>
          <w:sz w:val="24"/>
          <w:szCs w:val="24"/>
        </w:rPr>
        <w:t>1973)</w:t>
      </w:r>
      <w:r>
        <w:rPr>
          <w:rFonts w:ascii="Times New Roman" w:hAnsi="Times New Roman"/>
          <w:spacing w:val="-2"/>
          <w:sz w:val="24"/>
          <w:szCs w:val="24"/>
        </w:rPr>
        <w:t>.</w:t>
      </w:r>
      <w:r w:rsidRPr="00944298">
        <w:rPr>
          <w:rFonts w:ascii="Times New Roman" w:hAnsi="Times New Roman"/>
          <w:spacing w:val="-2"/>
          <w:sz w:val="24"/>
          <w:szCs w:val="24"/>
        </w:rPr>
        <w:t xml:space="preserve"> </w:t>
      </w:r>
      <w:r w:rsidRPr="00944298">
        <w:rPr>
          <w:rFonts w:ascii="Times New Roman" w:hAnsi="Times New Roman"/>
          <w:i/>
          <w:spacing w:val="-2"/>
          <w:sz w:val="24"/>
          <w:szCs w:val="24"/>
        </w:rPr>
        <w:t>Zur ph</w:t>
      </w:r>
      <w:r w:rsidRPr="00944298">
        <w:rPr>
          <w:rFonts w:ascii="Times New Roman" w:hAnsi="Times New Roman"/>
          <w:i/>
          <w:sz w:val="24"/>
          <w:szCs w:val="24"/>
        </w:rPr>
        <w:t>ä</w:t>
      </w:r>
      <w:r w:rsidRPr="00944298">
        <w:rPr>
          <w:rFonts w:ascii="Times New Roman" w:hAnsi="Times New Roman"/>
          <w:i/>
          <w:spacing w:val="-2"/>
          <w:sz w:val="24"/>
          <w:szCs w:val="24"/>
        </w:rPr>
        <w:t>nomenologie der intersubjektivit</w:t>
      </w:r>
      <w:r w:rsidRPr="00944298">
        <w:rPr>
          <w:rFonts w:ascii="Times New Roman" w:hAnsi="Times New Roman"/>
          <w:i/>
          <w:sz w:val="24"/>
          <w:szCs w:val="24"/>
        </w:rPr>
        <w:t>ä</w:t>
      </w:r>
      <w:r w:rsidRPr="00944298">
        <w:rPr>
          <w:rFonts w:ascii="Times New Roman" w:hAnsi="Times New Roman"/>
          <w:i/>
          <w:spacing w:val="-2"/>
          <w:sz w:val="24"/>
          <w:szCs w:val="24"/>
        </w:rPr>
        <w:t>t, texte aus dem nachlass, dritter teil: 1929-1935</w:t>
      </w:r>
      <w:r w:rsidRPr="00944298">
        <w:rPr>
          <w:rFonts w:ascii="Times New Roman" w:hAnsi="Times New Roman"/>
          <w:spacing w:val="-2"/>
          <w:sz w:val="24"/>
          <w:szCs w:val="24"/>
        </w:rPr>
        <w:t xml:space="preserve">. </w:t>
      </w:r>
      <w:r w:rsidRPr="00944298">
        <w:rPr>
          <w:rFonts w:ascii="Times New Roman" w:hAnsi="Times New Roman"/>
          <w:sz w:val="24"/>
          <w:szCs w:val="24"/>
        </w:rPr>
        <w:t>The Hague: Martinus Nijhoff.</w:t>
      </w:r>
    </w:p>
    <w:p w:rsidR="00D06E7B" w:rsidRPr="00944298" w:rsidRDefault="00D06E7B" w:rsidP="00BD3B61">
      <w:pPr>
        <w:spacing w:line="360" w:lineRule="auto"/>
        <w:jc w:val="both"/>
        <w:rPr>
          <w:rFonts w:ascii="Times New Roman" w:hAnsi="Times New Roman"/>
          <w:sz w:val="24"/>
          <w:szCs w:val="24"/>
        </w:rPr>
      </w:pPr>
    </w:p>
    <w:p w:rsidR="00D06E7B" w:rsidRPr="00944298" w:rsidRDefault="00D06E7B" w:rsidP="00944298">
      <w:pPr>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rPr>
        <w:t>_________ (1931</w:t>
      </w:r>
      <w:r w:rsidRPr="00944298">
        <w:rPr>
          <w:rFonts w:ascii="Times New Roman" w:hAnsi="Times New Roman"/>
          <w:sz w:val="24"/>
          <w:szCs w:val="24"/>
        </w:rPr>
        <w:t>/1977</w:t>
      </w:r>
      <w:r>
        <w:rPr>
          <w:rFonts w:ascii="Times New Roman" w:hAnsi="Times New Roman"/>
          <w:sz w:val="24"/>
          <w:szCs w:val="24"/>
        </w:rPr>
        <w:t>a</w:t>
      </w:r>
      <w:r w:rsidRPr="00944298">
        <w:rPr>
          <w:rFonts w:ascii="Times New Roman" w:hAnsi="Times New Roman"/>
          <w:sz w:val="24"/>
          <w:szCs w:val="24"/>
        </w:rPr>
        <w:t>)</w:t>
      </w:r>
      <w:r>
        <w:rPr>
          <w:rFonts w:ascii="Times New Roman" w:hAnsi="Times New Roman"/>
          <w:sz w:val="24"/>
          <w:szCs w:val="24"/>
        </w:rPr>
        <w:t>.</w:t>
      </w:r>
      <w:proofErr w:type="gramEnd"/>
      <w:r w:rsidRPr="00944298">
        <w:rPr>
          <w:rFonts w:ascii="Times New Roman" w:hAnsi="Times New Roman"/>
          <w:sz w:val="24"/>
          <w:szCs w:val="24"/>
        </w:rPr>
        <w:t xml:space="preserve"> </w:t>
      </w:r>
      <w:r w:rsidRPr="00944298">
        <w:rPr>
          <w:rFonts w:ascii="Times New Roman" w:hAnsi="Times New Roman"/>
          <w:i/>
          <w:iCs/>
          <w:sz w:val="24"/>
          <w:szCs w:val="24"/>
        </w:rPr>
        <w:t>Cartesian meditations: An introduction to phenomenology</w:t>
      </w:r>
      <w:r w:rsidRPr="00944298">
        <w:rPr>
          <w:rFonts w:ascii="Times New Roman" w:hAnsi="Times New Roman"/>
          <w:sz w:val="24"/>
          <w:szCs w:val="24"/>
        </w:rPr>
        <w:t xml:space="preserve">. </w:t>
      </w:r>
      <w:proofErr w:type="gramStart"/>
      <w:r w:rsidRPr="00944298">
        <w:rPr>
          <w:rFonts w:ascii="Times New Roman" w:hAnsi="Times New Roman"/>
          <w:sz w:val="24"/>
          <w:szCs w:val="24"/>
        </w:rPr>
        <w:t>(Trans</w:t>
      </w:r>
      <w:r>
        <w:rPr>
          <w:rFonts w:ascii="Times New Roman" w:hAnsi="Times New Roman"/>
          <w:sz w:val="24"/>
          <w:szCs w:val="24"/>
        </w:rPr>
        <w:t xml:space="preserve"> </w:t>
      </w:r>
      <w:r w:rsidRPr="00944298">
        <w:rPr>
          <w:rFonts w:ascii="Times New Roman" w:hAnsi="Times New Roman"/>
          <w:sz w:val="24"/>
          <w:szCs w:val="24"/>
        </w:rPr>
        <w:t>D. Cairns).</w:t>
      </w:r>
      <w:proofErr w:type="gramEnd"/>
      <w:r w:rsidRPr="00944298">
        <w:rPr>
          <w:rFonts w:ascii="Times New Roman" w:hAnsi="Times New Roman"/>
          <w:sz w:val="24"/>
          <w:szCs w:val="24"/>
        </w:rPr>
        <w:t xml:space="preserve"> The Hague: Martinus Nijhoff.</w:t>
      </w:r>
    </w:p>
    <w:p w:rsidR="00D06E7B" w:rsidRDefault="00D06E7B" w:rsidP="00BD3B61">
      <w:pPr>
        <w:spacing w:line="360" w:lineRule="auto"/>
        <w:jc w:val="both"/>
        <w:rPr>
          <w:rFonts w:ascii="Times New Roman" w:hAnsi="Times New Roman"/>
          <w:sz w:val="24"/>
          <w:szCs w:val="24"/>
        </w:rPr>
      </w:pPr>
    </w:p>
    <w:p w:rsidR="00D06E7B" w:rsidRDefault="00D06E7B" w:rsidP="00BD3B61">
      <w:pPr>
        <w:spacing w:line="360" w:lineRule="auto"/>
        <w:jc w:val="both"/>
        <w:rPr>
          <w:rFonts w:ascii="Times New Roman" w:hAnsi="Times New Roman"/>
          <w:sz w:val="24"/>
          <w:szCs w:val="24"/>
        </w:rPr>
      </w:pPr>
      <w:proofErr w:type="gramStart"/>
      <w:r>
        <w:rPr>
          <w:rFonts w:ascii="Times New Roman" w:hAnsi="Times New Roman"/>
          <w:sz w:val="24"/>
          <w:szCs w:val="24"/>
        </w:rPr>
        <w:t>_________ (1962/1977b).</w:t>
      </w:r>
      <w:proofErr w:type="gramEnd"/>
      <w:r>
        <w:rPr>
          <w:rFonts w:ascii="Times New Roman" w:hAnsi="Times New Roman"/>
          <w:sz w:val="24"/>
          <w:szCs w:val="24"/>
        </w:rPr>
        <w:t xml:space="preserve"> </w:t>
      </w:r>
      <w:r w:rsidRPr="007D2D5B">
        <w:rPr>
          <w:rFonts w:ascii="Times New Roman" w:hAnsi="Times New Roman"/>
          <w:i/>
          <w:sz w:val="24"/>
          <w:szCs w:val="24"/>
        </w:rPr>
        <w:t>Phenomenological psychology: Lectures, summer semester 1925.</w:t>
      </w:r>
      <w:r>
        <w:rPr>
          <w:rFonts w:ascii="Times New Roman" w:hAnsi="Times New Roman"/>
          <w:sz w:val="24"/>
          <w:szCs w:val="24"/>
        </w:rPr>
        <w:t xml:space="preserve"> (Trans J. Scanlon). The Hague: Martinus Nijhoff.</w:t>
      </w:r>
    </w:p>
    <w:p w:rsidR="00D06E7B" w:rsidRDefault="00D06E7B" w:rsidP="00BD3B61">
      <w:pPr>
        <w:spacing w:line="360" w:lineRule="auto"/>
        <w:jc w:val="both"/>
        <w:rPr>
          <w:rFonts w:ascii="Times New Roman" w:hAnsi="Times New Roman"/>
          <w:sz w:val="24"/>
          <w:szCs w:val="24"/>
        </w:rPr>
      </w:pPr>
    </w:p>
    <w:p w:rsidR="00D06E7B" w:rsidRPr="00944298" w:rsidRDefault="00D06E7B" w:rsidP="00815A4D">
      <w:pPr>
        <w:spacing w:line="360" w:lineRule="auto"/>
        <w:jc w:val="both"/>
        <w:rPr>
          <w:rFonts w:ascii="Times New Roman" w:hAnsi="Times New Roman"/>
          <w:sz w:val="24"/>
          <w:szCs w:val="24"/>
        </w:rPr>
      </w:pPr>
      <w:proofErr w:type="gramStart"/>
      <w:r>
        <w:rPr>
          <w:rFonts w:ascii="Times New Roman" w:hAnsi="Times New Roman"/>
          <w:sz w:val="24"/>
          <w:szCs w:val="24"/>
        </w:rPr>
        <w:t>_________ (1911/</w:t>
      </w:r>
      <w:proofErr w:type="spellStart"/>
      <w:r>
        <w:rPr>
          <w:rFonts w:ascii="Times New Roman" w:hAnsi="Times New Roman"/>
          <w:sz w:val="24"/>
          <w:szCs w:val="24"/>
        </w:rPr>
        <w:t>1981a</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Philosophy as rigorous science.</w:t>
      </w:r>
      <w:proofErr w:type="gramEnd"/>
      <w:r>
        <w:rPr>
          <w:rFonts w:ascii="Times New Roman" w:hAnsi="Times New Roman"/>
          <w:sz w:val="24"/>
          <w:szCs w:val="24"/>
        </w:rPr>
        <w:t xml:space="preserve"> In P. McCormick &amp; F.A. Elliston (Eds) </w:t>
      </w:r>
      <w:r w:rsidRPr="00906EE5">
        <w:rPr>
          <w:rFonts w:ascii="Times New Roman" w:hAnsi="Times New Roman"/>
          <w:i/>
          <w:sz w:val="24"/>
          <w:szCs w:val="24"/>
        </w:rPr>
        <w:t>Husserl: Shorter works.</w:t>
      </w:r>
      <w:r>
        <w:rPr>
          <w:rFonts w:ascii="Times New Roman" w:hAnsi="Times New Roman"/>
          <w:sz w:val="24"/>
          <w:szCs w:val="24"/>
        </w:rPr>
        <w:t xml:space="preserve"> (Trans Q. Lauer). (pp. 166-197). Notre Dame: Notre Dame University Press.</w:t>
      </w:r>
    </w:p>
    <w:p w:rsidR="00D06E7B" w:rsidRDefault="00D06E7B" w:rsidP="00BD3B61">
      <w:pPr>
        <w:spacing w:line="360" w:lineRule="auto"/>
        <w:jc w:val="both"/>
        <w:rPr>
          <w:rFonts w:ascii="Times New Roman" w:hAnsi="Times New Roman"/>
          <w:sz w:val="24"/>
          <w:szCs w:val="24"/>
        </w:rPr>
      </w:pPr>
    </w:p>
    <w:p w:rsidR="00D06E7B" w:rsidRPr="00944298" w:rsidRDefault="00D06E7B" w:rsidP="00BD3B61">
      <w:pPr>
        <w:spacing w:line="360" w:lineRule="auto"/>
        <w:jc w:val="both"/>
        <w:rPr>
          <w:rFonts w:ascii="Times New Roman" w:hAnsi="Times New Roman"/>
          <w:sz w:val="24"/>
          <w:szCs w:val="24"/>
        </w:rPr>
      </w:pPr>
      <w:proofErr w:type="gramStart"/>
      <w:r>
        <w:rPr>
          <w:rFonts w:ascii="Times New Roman" w:hAnsi="Times New Roman"/>
          <w:sz w:val="24"/>
          <w:szCs w:val="24"/>
        </w:rPr>
        <w:t>_________ (1968/</w:t>
      </w:r>
      <w:proofErr w:type="spellStart"/>
      <w:r>
        <w:rPr>
          <w:rFonts w:ascii="Times New Roman" w:hAnsi="Times New Roman"/>
          <w:sz w:val="24"/>
          <w:szCs w:val="24"/>
        </w:rPr>
        <w:t>1981b</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The Dilthey-Husserl correspondence.</w:t>
      </w:r>
      <w:proofErr w:type="gramEnd"/>
      <w:r>
        <w:rPr>
          <w:rFonts w:ascii="Times New Roman" w:hAnsi="Times New Roman"/>
          <w:sz w:val="24"/>
          <w:szCs w:val="24"/>
        </w:rPr>
        <w:t xml:space="preserve"> In P. McCormick &amp; F.A. Elliston (Eds) </w:t>
      </w:r>
      <w:r w:rsidRPr="00906EE5">
        <w:rPr>
          <w:rFonts w:ascii="Times New Roman" w:hAnsi="Times New Roman"/>
          <w:i/>
          <w:sz w:val="24"/>
          <w:szCs w:val="24"/>
        </w:rPr>
        <w:t>Husserl: Shorter works.</w:t>
      </w:r>
      <w:r>
        <w:rPr>
          <w:rFonts w:ascii="Times New Roman" w:hAnsi="Times New Roman"/>
          <w:sz w:val="24"/>
          <w:szCs w:val="24"/>
        </w:rPr>
        <w:t xml:space="preserve"> (Trans J. Allen). (pp. 203-209). Notre Dame: Notre Dame University Press.</w:t>
      </w:r>
    </w:p>
    <w:p w:rsidR="00D06E7B" w:rsidRDefault="00D06E7B" w:rsidP="00BD3B61">
      <w:pPr>
        <w:autoSpaceDE w:val="0"/>
        <w:autoSpaceDN w:val="0"/>
        <w:adjustRightInd w:val="0"/>
        <w:spacing w:after="0" w:line="360" w:lineRule="auto"/>
        <w:jc w:val="both"/>
        <w:rPr>
          <w:rFonts w:ascii="Times New Roman" w:hAnsi="Times New Roman"/>
          <w:sz w:val="24"/>
          <w:szCs w:val="24"/>
        </w:rPr>
      </w:pPr>
    </w:p>
    <w:p w:rsidR="00D06E7B" w:rsidRPr="00944298" w:rsidRDefault="00D06E7B" w:rsidP="00BD3B61">
      <w:pPr>
        <w:autoSpaceDE w:val="0"/>
        <w:autoSpaceDN w:val="0"/>
        <w:adjustRightInd w:val="0"/>
        <w:spacing w:after="0" w:line="360" w:lineRule="auto"/>
        <w:jc w:val="both"/>
        <w:rPr>
          <w:rFonts w:ascii="Times New Roman" w:hAnsi="Times New Roman"/>
          <w:i/>
          <w:iCs/>
          <w:sz w:val="24"/>
          <w:szCs w:val="24"/>
        </w:rPr>
      </w:pPr>
      <w:proofErr w:type="gramStart"/>
      <w:r w:rsidRPr="00944298">
        <w:rPr>
          <w:rFonts w:ascii="Times New Roman" w:hAnsi="Times New Roman"/>
          <w:sz w:val="24"/>
          <w:szCs w:val="24"/>
        </w:rPr>
        <w:t>________ (1913/1982)</w:t>
      </w:r>
      <w:r>
        <w:rPr>
          <w:rFonts w:ascii="Times New Roman" w:hAnsi="Times New Roman"/>
          <w:sz w:val="24"/>
          <w:szCs w:val="24"/>
        </w:rPr>
        <w:t>.</w:t>
      </w:r>
      <w:proofErr w:type="gramEnd"/>
      <w:r w:rsidRPr="00944298">
        <w:rPr>
          <w:rFonts w:ascii="Times New Roman" w:hAnsi="Times New Roman"/>
          <w:sz w:val="24"/>
          <w:szCs w:val="24"/>
        </w:rPr>
        <w:t xml:space="preserve"> </w:t>
      </w:r>
      <w:r w:rsidRPr="00944298">
        <w:rPr>
          <w:rFonts w:ascii="Times New Roman" w:hAnsi="Times New Roman"/>
          <w:i/>
          <w:iCs/>
          <w:sz w:val="24"/>
          <w:szCs w:val="24"/>
        </w:rPr>
        <w:t>Ideas pertaining to a pure phenomenology and to a</w:t>
      </w:r>
      <w:r>
        <w:rPr>
          <w:rFonts w:ascii="Times New Roman" w:hAnsi="Times New Roman"/>
          <w:i/>
          <w:iCs/>
          <w:sz w:val="24"/>
          <w:szCs w:val="24"/>
        </w:rPr>
        <w:t xml:space="preserve"> </w:t>
      </w:r>
      <w:r w:rsidRPr="00944298">
        <w:rPr>
          <w:rFonts w:ascii="Times New Roman" w:hAnsi="Times New Roman"/>
          <w:i/>
          <w:iCs/>
          <w:sz w:val="24"/>
          <w:szCs w:val="24"/>
        </w:rPr>
        <w:t>phenomenological philosophy: First book</w:t>
      </w:r>
      <w:r w:rsidRPr="00944298">
        <w:rPr>
          <w:rFonts w:ascii="Times New Roman" w:hAnsi="Times New Roman"/>
          <w:sz w:val="24"/>
          <w:szCs w:val="24"/>
        </w:rPr>
        <w:t xml:space="preserve">. (Trans F. </w:t>
      </w:r>
      <w:proofErr w:type="spellStart"/>
      <w:r w:rsidRPr="00944298">
        <w:rPr>
          <w:rFonts w:ascii="Times New Roman" w:hAnsi="Times New Roman"/>
          <w:sz w:val="24"/>
          <w:szCs w:val="24"/>
        </w:rPr>
        <w:t>Kersten</w:t>
      </w:r>
      <w:proofErr w:type="spellEnd"/>
      <w:r w:rsidRPr="00944298">
        <w:rPr>
          <w:rFonts w:ascii="Times New Roman" w:hAnsi="Times New Roman"/>
          <w:sz w:val="24"/>
          <w:szCs w:val="24"/>
        </w:rPr>
        <w:t>). Dordrecht: Kluwer</w:t>
      </w:r>
    </w:p>
    <w:p w:rsidR="00D06E7B" w:rsidRPr="00944298" w:rsidRDefault="00D06E7B" w:rsidP="00BD3B61">
      <w:pPr>
        <w:spacing w:line="360" w:lineRule="auto"/>
        <w:jc w:val="both"/>
        <w:rPr>
          <w:rFonts w:ascii="Times New Roman" w:hAnsi="Times New Roman"/>
          <w:sz w:val="24"/>
          <w:szCs w:val="24"/>
        </w:rPr>
      </w:pPr>
      <w:proofErr w:type="gramStart"/>
      <w:r w:rsidRPr="00944298">
        <w:rPr>
          <w:rFonts w:ascii="Times New Roman" w:hAnsi="Times New Roman"/>
          <w:sz w:val="24"/>
          <w:szCs w:val="24"/>
        </w:rPr>
        <w:t>Academic.</w:t>
      </w:r>
      <w:proofErr w:type="gramEnd"/>
    </w:p>
    <w:p w:rsidR="00D06E7B" w:rsidRDefault="00D06E7B" w:rsidP="00BD3B61">
      <w:pPr>
        <w:spacing w:line="360" w:lineRule="auto"/>
        <w:jc w:val="both"/>
        <w:rPr>
          <w:rFonts w:ascii="Times New Roman" w:hAnsi="Times New Roman"/>
          <w:sz w:val="24"/>
          <w:szCs w:val="24"/>
        </w:rPr>
      </w:pPr>
    </w:p>
    <w:p w:rsidR="00D06E7B" w:rsidRDefault="00D06E7B" w:rsidP="00815A4D">
      <w:pPr>
        <w:suppressAutoHyphens/>
        <w:spacing w:line="360" w:lineRule="auto"/>
        <w:jc w:val="both"/>
        <w:rPr>
          <w:rFonts w:ascii="Times New Roman" w:hAnsi="Times New Roman"/>
          <w:sz w:val="24"/>
        </w:rPr>
      </w:pPr>
      <w:proofErr w:type="gramStart"/>
      <w:r>
        <w:rPr>
          <w:rFonts w:ascii="Times New Roman" w:hAnsi="Times New Roman"/>
          <w:sz w:val="24"/>
          <w:szCs w:val="24"/>
        </w:rPr>
        <w:t xml:space="preserve">________ </w:t>
      </w:r>
      <w:r>
        <w:rPr>
          <w:rFonts w:ascii="Times New Roman" w:hAnsi="Times New Roman"/>
          <w:sz w:val="24"/>
        </w:rPr>
        <w:t>(1968/</w:t>
      </w:r>
      <w:proofErr w:type="spellStart"/>
      <w:r>
        <w:rPr>
          <w:rFonts w:ascii="Times New Roman" w:hAnsi="Times New Roman"/>
          <w:sz w:val="24"/>
        </w:rPr>
        <w:t>1997a</w:t>
      </w:r>
      <w:proofErr w:type="spellEnd"/>
      <w:r>
        <w:rPr>
          <w:rFonts w:ascii="Times New Roman" w:hAnsi="Times New Roman"/>
          <w:sz w:val="24"/>
        </w:rPr>
        <w:t>).</w:t>
      </w:r>
      <w:proofErr w:type="gramEnd"/>
      <w:r>
        <w:rPr>
          <w:rFonts w:ascii="Times New Roman" w:hAnsi="Times New Roman"/>
          <w:sz w:val="24"/>
        </w:rPr>
        <w:t xml:space="preserve"> “Phenomenology” </w:t>
      </w:r>
      <w:r>
        <w:rPr>
          <w:rFonts w:ascii="Times New Roman" w:hAnsi="Times New Roman"/>
          <w:i/>
          <w:sz w:val="24"/>
        </w:rPr>
        <w:t>Encyclopaedia Brittanica</w:t>
      </w:r>
      <w:r>
        <w:rPr>
          <w:rFonts w:ascii="Times New Roman" w:hAnsi="Times New Roman"/>
          <w:sz w:val="24"/>
        </w:rPr>
        <w:t xml:space="preserve"> article, Draft D. </w:t>
      </w:r>
      <w:proofErr w:type="gramStart"/>
      <w:r>
        <w:rPr>
          <w:rFonts w:ascii="Times New Roman" w:hAnsi="Times New Roman"/>
          <w:sz w:val="24"/>
        </w:rPr>
        <w:t xml:space="preserve">In E. Husserl (T. Sheehan &amp; R.E. Palmer, Eds &amp; Trans) </w:t>
      </w:r>
      <w:r>
        <w:rPr>
          <w:rFonts w:ascii="Times New Roman" w:hAnsi="Times New Roman"/>
          <w:i/>
          <w:sz w:val="24"/>
        </w:rPr>
        <w:t>Psychological and transcendental phenomenology and the confrontation with Heidegger (1927-1931)</w:t>
      </w:r>
      <w:r>
        <w:rPr>
          <w:rFonts w:ascii="Times New Roman" w:hAnsi="Times New Roman"/>
          <w:sz w:val="24"/>
        </w:rPr>
        <w:t>.</w:t>
      </w:r>
      <w:proofErr w:type="gramEnd"/>
      <w:r>
        <w:rPr>
          <w:rFonts w:ascii="Times New Roman" w:hAnsi="Times New Roman"/>
          <w:sz w:val="24"/>
        </w:rPr>
        <w:t xml:space="preserve"> (pp. 159-179). Dordrecht: Kluwer.</w:t>
      </w:r>
    </w:p>
    <w:p w:rsidR="00D06E7B" w:rsidRDefault="00D06E7B" w:rsidP="00815A4D">
      <w:pPr>
        <w:suppressAutoHyphens/>
        <w:spacing w:line="360" w:lineRule="auto"/>
        <w:jc w:val="both"/>
        <w:rPr>
          <w:rFonts w:ascii="Times New Roman" w:hAnsi="Times New Roman"/>
          <w:sz w:val="24"/>
        </w:rPr>
      </w:pPr>
    </w:p>
    <w:p w:rsidR="00D06E7B" w:rsidRDefault="00D06E7B" w:rsidP="00815A4D">
      <w:pPr>
        <w:suppressAutoHyphens/>
        <w:spacing w:line="360" w:lineRule="auto"/>
        <w:jc w:val="both"/>
        <w:rPr>
          <w:rFonts w:ascii="Times New Roman" w:hAnsi="Times New Roman"/>
          <w:sz w:val="24"/>
        </w:rPr>
      </w:pPr>
      <w:proofErr w:type="gramStart"/>
      <w:r>
        <w:rPr>
          <w:rFonts w:ascii="Times New Roman" w:hAnsi="Times New Roman"/>
          <w:sz w:val="24"/>
        </w:rPr>
        <w:t>________ (1968/</w:t>
      </w:r>
      <w:proofErr w:type="spellStart"/>
      <w:r>
        <w:rPr>
          <w:rFonts w:ascii="Times New Roman" w:hAnsi="Times New Roman"/>
          <w:sz w:val="24"/>
        </w:rPr>
        <w:t>1997b</w:t>
      </w:r>
      <w:proofErr w:type="spellEnd"/>
      <w:r>
        <w:rPr>
          <w:rFonts w:ascii="Times New Roman" w:hAnsi="Times New Roman"/>
          <w:sz w:val="24"/>
        </w:rPr>
        <w:t>).</w:t>
      </w:r>
      <w:proofErr w:type="gramEnd"/>
      <w:r>
        <w:rPr>
          <w:rFonts w:ascii="Times New Roman" w:hAnsi="Times New Roman"/>
          <w:sz w:val="24"/>
        </w:rPr>
        <w:t xml:space="preserve"> The Amsterdam lectures &lt;on&gt; phenomenological psychology. </w:t>
      </w:r>
      <w:proofErr w:type="gramStart"/>
      <w:r>
        <w:rPr>
          <w:rFonts w:ascii="Times New Roman" w:hAnsi="Times New Roman"/>
          <w:sz w:val="24"/>
        </w:rPr>
        <w:t xml:space="preserve">In E. Husserl (T. Sheehan &amp; R.E. Palmer, Eds &amp; Trans) </w:t>
      </w:r>
      <w:r>
        <w:rPr>
          <w:rFonts w:ascii="Times New Roman" w:hAnsi="Times New Roman"/>
          <w:i/>
          <w:sz w:val="24"/>
        </w:rPr>
        <w:t>Psychological and transcendental phenomenology and the confrontation with Heidegger (1927-1931)</w:t>
      </w:r>
      <w:r>
        <w:rPr>
          <w:rFonts w:ascii="Times New Roman" w:hAnsi="Times New Roman"/>
          <w:sz w:val="24"/>
        </w:rPr>
        <w:t>.</w:t>
      </w:r>
      <w:proofErr w:type="gramEnd"/>
      <w:r>
        <w:rPr>
          <w:rFonts w:ascii="Times New Roman" w:hAnsi="Times New Roman"/>
          <w:sz w:val="24"/>
        </w:rPr>
        <w:t xml:space="preserve"> (pp. 213-253). Dordrecht: Kluwer. </w:t>
      </w:r>
    </w:p>
    <w:p w:rsidR="00D06E7B" w:rsidRDefault="00D06E7B" w:rsidP="00815A4D">
      <w:pPr>
        <w:suppressAutoHyphens/>
        <w:spacing w:line="360" w:lineRule="auto"/>
        <w:jc w:val="both"/>
        <w:rPr>
          <w:rFonts w:ascii="Times New Roman" w:hAnsi="Times New Roman"/>
          <w:sz w:val="24"/>
        </w:rPr>
      </w:pPr>
    </w:p>
    <w:p w:rsidR="00D06E7B" w:rsidRPr="00944298" w:rsidRDefault="00D06E7B" w:rsidP="00BD3B61">
      <w:pPr>
        <w:spacing w:line="360" w:lineRule="auto"/>
        <w:jc w:val="both"/>
        <w:rPr>
          <w:rFonts w:ascii="Times New Roman" w:hAnsi="Times New Roman"/>
          <w:sz w:val="24"/>
          <w:szCs w:val="24"/>
        </w:rPr>
      </w:pPr>
      <w:proofErr w:type="gramStart"/>
      <w:r w:rsidRPr="00944298">
        <w:rPr>
          <w:rFonts w:ascii="Times New Roman" w:hAnsi="Times New Roman"/>
          <w:sz w:val="24"/>
          <w:szCs w:val="24"/>
        </w:rPr>
        <w:t>________ (</w:t>
      </w:r>
      <w:r>
        <w:rPr>
          <w:rFonts w:ascii="Times New Roman" w:hAnsi="Times New Roman"/>
          <w:sz w:val="24"/>
          <w:szCs w:val="24"/>
        </w:rPr>
        <w:t>1973</w:t>
      </w:r>
      <w:r w:rsidRPr="00944298">
        <w:rPr>
          <w:rFonts w:ascii="Times New Roman" w:hAnsi="Times New Roman"/>
          <w:sz w:val="24"/>
          <w:szCs w:val="24"/>
        </w:rPr>
        <w:t>/1999)</w:t>
      </w:r>
      <w:r>
        <w:rPr>
          <w:rFonts w:ascii="Times New Roman" w:hAnsi="Times New Roman"/>
          <w:sz w:val="24"/>
          <w:szCs w:val="24"/>
        </w:rPr>
        <w:t>.</w:t>
      </w:r>
      <w:proofErr w:type="gramEnd"/>
      <w:r w:rsidRPr="00944298">
        <w:rPr>
          <w:rFonts w:ascii="Times New Roman" w:hAnsi="Times New Roman"/>
          <w:sz w:val="24"/>
          <w:szCs w:val="24"/>
        </w:rPr>
        <w:t xml:space="preserve"> </w:t>
      </w:r>
      <w:proofErr w:type="gramStart"/>
      <w:r w:rsidRPr="00944298">
        <w:rPr>
          <w:rFonts w:ascii="Times New Roman" w:hAnsi="Times New Roman"/>
          <w:i/>
          <w:iCs/>
          <w:sz w:val="24"/>
          <w:szCs w:val="24"/>
        </w:rPr>
        <w:t>The idea of phenomenology</w:t>
      </w:r>
      <w:r w:rsidRPr="00944298">
        <w:rPr>
          <w:rFonts w:ascii="Times New Roman" w:hAnsi="Times New Roman"/>
          <w:sz w:val="24"/>
          <w:szCs w:val="24"/>
        </w:rPr>
        <w:t>.</w:t>
      </w:r>
      <w:proofErr w:type="gramEnd"/>
      <w:r w:rsidRPr="00944298">
        <w:rPr>
          <w:rFonts w:ascii="Times New Roman" w:hAnsi="Times New Roman"/>
          <w:sz w:val="24"/>
          <w:szCs w:val="24"/>
        </w:rPr>
        <w:t xml:space="preserve"> (Trans L. Hardy). Dordrecht: Kluwer.</w:t>
      </w:r>
    </w:p>
    <w:p w:rsidR="00D06E7B" w:rsidRDefault="00D06E7B" w:rsidP="00BD3B61">
      <w:pPr>
        <w:spacing w:line="360" w:lineRule="auto"/>
        <w:ind w:right="1134"/>
        <w:jc w:val="both"/>
        <w:rPr>
          <w:rFonts w:ascii="Times New Roman" w:hAnsi="Times New Roman"/>
          <w:sz w:val="24"/>
          <w:szCs w:val="24"/>
        </w:rPr>
      </w:pPr>
    </w:p>
    <w:p w:rsidR="00D06E7B" w:rsidRDefault="00D06E7B" w:rsidP="00BD3B61">
      <w:pPr>
        <w:spacing w:line="360" w:lineRule="auto"/>
        <w:ind w:right="1134"/>
        <w:jc w:val="both"/>
        <w:rPr>
          <w:rFonts w:ascii="Times New Roman" w:hAnsi="Times New Roman"/>
          <w:sz w:val="24"/>
          <w:szCs w:val="24"/>
        </w:rPr>
      </w:pPr>
      <w:proofErr w:type="gramStart"/>
      <w:r>
        <w:rPr>
          <w:rFonts w:ascii="Times New Roman" w:hAnsi="Times New Roman"/>
          <w:sz w:val="24"/>
          <w:szCs w:val="24"/>
        </w:rPr>
        <w:t>________ (1980/2005).</w:t>
      </w:r>
      <w:proofErr w:type="gramEnd"/>
      <w:r>
        <w:rPr>
          <w:rFonts w:ascii="Times New Roman" w:hAnsi="Times New Roman"/>
          <w:sz w:val="24"/>
          <w:szCs w:val="24"/>
        </w:rPr>
        <w:t xml:space="preserve"> </w:t>
      </w:r>
      <w:proofErr w:type="gramStart"/>
      <w:r w:rsidRPr="00952A9C">
        <w:rPr>
          <w:rFonts w:ascii="Times New Roman" w:hAnsi="Times New Roman"/>
          <w:i/>
          <w:sz w:val="24"/>
          <w:szCs w:val="24"/>
        </w:rPr>
        <w:t>Phantasy, image consciousness, and memory (1898-1925).</w:t>
      </w:r>
      <w:proofErr w:type="gramEnd"/>
      <w:r w:rsidRPr="00952A9C">
        <w:rPr>
          <w:rFonts w:ascii="Times New Roman" w:hAnsi="Times New Roman"/>
          <w:i/>
          <w:sz w:val="24"/>
          <w:szCs w:val="24"/>
        </w:rPr>
        <w:t xml:space="preserve"> </w:t>
      </w:r>
      <w:r>
        <w:rPr>
          <w:rFonts w:ascii="Times New Roman" w:hAnsi="Times New Roman"/>
          <w:sz w:val="24"/>
          <w:szCs w:val="24"/>
        </w:rPr>
        <w:t>(Trans J.B. Brough). Dordrecht: Springer.</w:t>
      </w:r>
    </w:p>
    <w:p w:rsidR="00D06E7B" w:rsidRPr="00944298" w:rsidRDefault="00D06E7B" w:rsidP="00BD3B61">
      <w:pPr>
        <w:spacing w:line="360" w:lineRule="auto"/>
        <w:ind w:right="1134"/>
        <w:jc w:val="both"/>
        <w:rPr>
          <w:rFonts w:ascii="Times New Roman" w:hAnsi="Times New Roman"/>
          <w:sz w:val="24"/>
          <w:szCs w:val="24"/>
        </w:rPr>
      </w:pPr>
    </w:p>
    <w:p w:rsidR="00D06E7B" w:rsidRPr="00944298" w:rsidRDefault="00D06E7B" w:rsidP="00BD3B61">
      <w:pPr>
        <w:suppressAutoHyphens/>
        <w:spacing w:line="360" w:lineRule="auto"/>
        <w:ind w:right="1134"/>
        <w:jc w:val="both"/>
        <w:rPr>
          <w:rFonts w:ascii="Times New Roman" w:hAnsi="Times New Roman"/>
          <w:sz w:val="24"/>
          <w:szCs w:val="24"/>
        </w:rPr>
      </w:pPr>
      <w:r w:rsidRPr="00944298">
        <w:rPr>
          <w:rFonts w:ascii="Times New Roman" w:hAnsi="Times New Roman"/>
          <w:sz w:val="24"/>
          <w:szCs w:val="24"/>
        </w:rPr>
        <w:t>Jaspers, K. (</w:t>
      </w:r>
      <w:r>
        <w:rPr>
          <w:rFonts w:ascii="Times New Roman" w:hAnsi="Times New Roman"/>
          <w:sz w:val="24"/>
          <w:szCs w:val="24"/>
        </w:rPr>
        <w:t>1913/</w:t>
      </w:r>
      <w:r w:rsidRPr="00944298">
        <w:rPr>
          <w:rFonts w:ascii="Times New Roman" w:hAnsi="Times New Roman"/>
          <w:sz w:val="24"/>
          <w:szCs w:val="24"/>
        </w:rPr>
        <w:t>1963)</w:t>
      </w:r>
      <w:r>
        <w:rPr>
          <w:rFonts w:ascii="Times New Roman" w:hAnsi="Times New Roman"/>
          <w:sz w:val="24"/>
          <w:szCs w:val="24"/>
        </w:rPr>
        <w:t>.</w:t>
      </w:r>
      <w:r w:rsidRPr="00944298">
        <w:rPr>
          <w:rFonts w:ascii="Times New Roman" w:hAnsi="Times New Roman"/>
          <w:sz w:val="24"/>
          <w:szCs w:val="24"/>
        </w:rPr>
        <w:t xml:space="preserve"> </w:t>
      </w:r>
      <w:proofErr w:type="gramStart"/>
      <w:r w:rsidRPr="00944298">
        <w:rPr>
          <w:rFonts w:ascii="Times New Roman" w:hAnsi="Times New Roman"/>
          <w:i/>
          <w:sz w:val="24"/>
          <w:szCs w:val="24"/>
        </w:rPr>
        <w:t>General psychopathology.</w:t>
      </w:r>
      <w:proofErr w:type="gramEnd"/>
      <w:r w:rsidRPr="00944298">
        <w:rPr>
          <w:rFonts w:ascii="Times New Roman" w:hAnsi="Times New Roman"/>
          <w:sz w:val="24"/>
          <w:szCs w:val="24"/>
        </w:rPr>
        <w:t xml:space="preserve"> </w:t>
      </w:r>
      <w:proofErr w:type="gramStart"/>
      <w:r w:rsidRPr="00944298">
        <w:rPr>
          <w:rFonts w:ascii="Times New Roman" w:hAnsi="Times New Roman"/>
          <w:sz w:val="24"/>
          <w:szCs w:val="24"/>
        </w:rPr>
        <w:t xml:space="preserve">(Trans J. </w:t>
      </w:r>
      <w:proofErr w:type="spellStart"/>
      <w:r w:rsidRPr="00944298">
        <w:rPr>
          <w:rFonts w:ascii="Times New Roman" w:hAnsi="Times New Roman"/>
          <w:sz w:val="24"/>
          <w:szCs w:val="24"/>
        </w:rPr>
        <w:t>Hoenig</w:t>
      </w:r>
      <w:proofErr w:type="spellEnd"/>
      <w:r w:rsidRPr="00944298">
        <w:rPr>
          <w:rFonts w:ascii="Times New Roman" w:hAnsi="Times New Roman"/>
          <w:sz w:val="24"/>
          <w:szCs w:val="24"/>
        </w:rPr>
        <w:t xml:space="preserve"> &amp; M.W.</w:t>
      </w:r>
      <w:r>
        <w:rPr>
          <w:rFonts w:ascii="Times New Roman" w:hAnsi="Times New Roman"/>
          <w:sz w:val="24"/>
          <w:szCs w:val="24"/>
        </w:rPr>
        <w:t xml:space="preserve"> </w:t>
      </w:r>
      <w:r w:rsidRPr="00944298">
        <w:rPr>
          <w:rFonts w:ascii="Times New Roman" w:hAnsi="Times New Roman"/>
          <w:sz w:val="24"/>
          <w:szCs w:val="24"/>
        </w:rPr>
        <w:t>Hamilton).</w:t>
      </w:r>
      <w:proofErr w:type="gramEnd"/>
      <w:r w:rsidRPr="00944298">
        <w:rPr>
          <w:rFonts w:ascii="Times New Roman" w:hAnsi="Times New Roman"/>
          <w:sz w:val="24"/>
          <w:szCs w:val="24"/>
        </w:rPr>
        <w:t xml:space="preserve"> Manchester: Manchester University Press.</w:t>
      </w:r>
    </w:p>
    <w:p w:rsidR="00D06E7B" w:rsidRDefault="00D06E7B" w:rsidP="00BD3B61">
      <w:pPr>
        <w:spacing w:line="360" w:lineRule="auto"/>
        <w:ind w:right="1134"/>
        <w:jc w:val="both"/>
        <w:rPr>
          <w:rFonts w:ascii="Times New Roman" w:hAnsi="Times New Roman"/>
          <w:sz w:val="24"/>
          <w:szCs w:val="24"/>
        </w:rPr>
      </w:pPr>
    </w:p>
    <w:p w:rsidR="00D06E7B" w:rsidRDefault="00D06E7B" w:rsidP="00BD3B61">
      <w:pPr>
        <w:spacing w:line="360" w:lineRule="auto"/>
        <w:ind w:right="1134"/>
        <w:jc w:val="both"/>
        <w:rPr>
          <w:rFonts w:ascii="Times New Roman" w:hAnsi="Times New Roman"/>
          <w:sz w:val="24"/>
          <w:szCs w:val="24"/>
        </w:rPr>
      </w:pPr>
      <w:r>
        <w:rPr>
          <w:rFonts w:ascii="Times New Roman" w:hAnsi="Times New Roman"/>
          <w:sz w:val="24"/>
          <w:szCs w:val="24"/>
        </w:rPr>
        <w:t xml:space="preserve">Kern, I. (1986). Trinity: Theological reflections of a phenomenologist. </w:t>
      </w:r>
      <w:proofErr w:type="gramStart"/>
      <w:r>
        <w:rPr>
          <w:rFonts w:ascii="Times New Roman" w:hAnsi="Times New Roman"/>
          <w:sz w:val="24"/>
          <w:szCs w:val="24"/>
        </w:rPr>
        <w:t xml:space="preserve">In S.W. </w:t>
      </w:r>
      <w:proofErr w:type="spellStart"/>
      <w:r>
        <w:rPr>
          <w:rFonts w:ascii="Times New Roman" w:hAnsi="Times New Roman"/>
          <w:sz w:val="24"/>
          <w:szCs w:val="24"/>
        </w:rPr>
        <w:t>Laycock</w:t>
      </w:r>
      <w:proofErr w:type="spellEnd"/>
      <w:r>
        <w:rPr>
          <w:rFonts w:ascii="Times New Roman" w:hAnsi="Times New Roman"/>
          <w:sz w:val="24"/>
          <w:szCs w:val="24"/>
        </w:rPr>
        <w:t xml:space="preserve"> &amp; J.G. Hart (Eds) </w:t>
      </w:r>
      <w:r w:rsidRPr="00D860AA">
        <w:rPr>
          <w:rFonts w:ascii="Times New Roman" w:hAnsi="Times New Roman"/>
          <w:i/>
          <w:sz w:val="24"/>
          <w:szCs w:val="24"/>
        </w:rPr>
        <w:t>Essays in phenomenological theology</w:t>
      </w:r>
      <w:r>
        <w:rPr>
          <w:rFonts w:ascii="Times New Roman" w:hAnsi="Times New Roman"/>
          <w:sz w:val="24"/>
          <w:szCs w:val="24"/>
        </w:rPr>
        <w:t>.</w:t>
      </w:r>
      <w:proofErr w:type="gramEnd"/>
      <w:r>
        <w:rPr>
          <w:rFonts w:ascii="Times New Roman" w:hAnsi="Times New Roman"/>
          <w:sz w:val="24"/>
          <w:szCs w:val="24"/>
        </w:rPr>
        <w:t xml:space="preserve"> (pp. 23-37). Albany: SUNY Press. </w:t>
      </w:r>
    </w:p>
    <w:p w:rsidR="00D06E7B" w:rsidRDefault="00D06E7B" w:rsidP="00BD3B61">
      <w:pPr>
        <w:spacing w:line="360" w:lineRule="auto"/>
        <w:ind w:right="1134"/>
        <w:jc w:val="both"/>
        <w:rPr>
          <w:rFonts w:ascii="Times New Roman" w:hAnsi="Times New Roman"/>
          <w:sz w:val="24"/>
          <w:szCs w:val="24"/>
        </w:rPr>
      </w:pPr>
    </w:p>
    <w:p w:rsidR="00D06E7B" w:rsidRPr="00194A13" w:rsidRDefault="00D06E7B" w:rsidP="00194A13">
      <w:pPr>
        <w:spacing w:line="360" w:lineRule="auto"/>
        <w:ind w:right="1134"/>
        <w:jc w:val="both"/>
        <w:rPr>
          <w:rFonts w:ascii="Times New Roman" w:hAnsi="Times New Roman"/>
          <w:sz w:val="24"/>
          <w:szCs w:val="24"/>
        </w:rPr>
      </w:pPr>
      <w:proofErr w:type="gramStart"/>
      <w:r>
        <w:rPr>
          <w:rFonts w:ascii="Times New Roman" w:hAnsi="Times New Roman"/>
          <w:sz w:val="24"/>
          <w:szCs w:val="24"/>
        </w:rPr>
        <w:lastRenderedPageBreak/>
        <w:t>_____ (1997).</w:t>
      </w:r>
      <w:proofErr w:type="gramEnd"/>
      <w:r>
        <w:rPr>
          <w:rFonts w:ascii="Times New Roman" w:hAnsi="Times New Roman"/>
          <w:sz w:val="24"/>
          <w:szCs w:val="24"/>
        </w:rPr>
        <w:t xml:space="preserve"> </w:t>
      </w:r>
      <w:proofErr w:type="gramStart"/>
      <w:r>
        <w:rPr>
          <w:rFonts w:ascii="Times New Roman" w:hAnsi="Times New Roman"/>
          <w:sz w:val="24"/>
          <w:szCs w:val="24"/>
        </w:rPr>
        <w:t>Intersubjectivity.</w:t>
      </w:r>
      <w:proofErr w:type="gramEnd"/>
      <w:r w:rsidRPr="00364B6E">
        <w:rPr>
          <w:rFonts w:ascii="Times New Roman" w:hAnsi="Times New Roman"/>
        </w:rPr>
        <w:t xml:space="preserve"> </w:t>
      </w:r>
      <w:r w:rsidRPr="00543E86">
        <w:rPr>
          <w:rFonts w:ascii="Times New Roman" w:hAnsi="Times New Roman"/>
          <w:sz w:val="24"/>
          <w:szCs w:val="24"/>
        </w:rPr>
        <w:t xml:space="preserve">In L. Embree, EA. Behnke, D. Carr, C. Evans, J. </w:t>
      </w:r>
      <w:proofErr w:type="spellStart"/>
      <w:r w:rsidRPr="00543E86">
        <w:rPr>
          <w:rFonts w:ascii="Times New Roman" w:hAnsi="Times New Roman"/>
          <w:sz w:val="24"/>
          <w:szCs w:val="24"/>
        </w:rPr>
        <w:t>Huertas-Jourdas</w:t>
      </w:r>
      <w:proofErr w:type="spellEnd"/>
      <w:r w:rsidRPr="00543E86">
        <w:rPr>
          <w:rFonts w:ascii="Times New Roman" w:hAnsi="Times New Roman"/>
          <w:sz w:val="24"/>
          <w:szCs w:val="24"/>
        </w:rPr>
        <w:t xml:space="preserve">, J.J. Kocklemans, W.R. McKenna, J.N. Mohanty, T.M. Seebohm &amp; R.M. </w:t>
      </w:r>
      <w:proofErr w:type="spellStart"/>
      <w:r w:rsidRPr="00543E86">
        <w:rPr>
          <w:rFonts w:ascii="Times New Roman" w:hAnsi="Times New Roman"/>
          <w:sz w:val="24"/>
          <w:szCs w:val="24"/>
        </w:rPr>
        <w:t>Zaner</w:t>
      </w:r>
      <w:proofErr w:type="spellEnd"/>
      <w:r w:rsidRPr="00543E86">
        <w:rPr>
          <w:rFonts w:ascii="Times New Roman" w:hAnsi="Times New Roman"/>
          <w:sz w:val="24"/>
          <w:szCs w:val="24"/>
        </w:rPr>
        <w:t xml:space="preserve"> (Eds) </w:t>
      </w:r>
      <w:r w:rsidRPr="00543E86">
        <w:rPr>
          <w:rFonts w:ascii="Times New Roman" w:hAnsi="Times New Roman"/>
          <w:i/>
          <w:sz w:val="24"/>
          <w:szCs w:val="24"/>
        </w:rPr>
        <w:t>Encyclopedia of phenomenology</w:t>
      </w:r>
      <w:r w:rsidRPr="00543E86">
        <w:rPr>
          <w:rFonts w:ascii="Times New Roman" w:hAnsi="Times New Roman"/>
          <w:sz w:val="24"/>
          <w:szCs w:val="24"/>
        </w:rPr>
        <w:t>. (pp. 355-359). (Trans W.R. McKenna). Dordrecht: Kluwer.</w:t>
      </w:r>
    </w:p>
    <w:p w:rsidR="00D06E7B" w:rsidRDefault="00D06E7B" w:rsidP="00194A13">
      <w:pPr>
        <w:spacing w:line="360" w:lineRule="auto"/>
        <w:ind w:right="1134"/>
        <w:jc w:val="both"/>
        <w:rPr>
          <w:rFonts w:ascii="Times New Roman" w:hAnsi="Times New Roman"/>
          <w:sz w:val="24"/>
          <w:szCs w:val="24"/>
        </w:rPr>
      </w:pPr>
    </w:p>
    <w:p w:rsidR="00D06E7B" w:rsidRDefault="00D06E7B" w:rsidP="00194A13">
      <w:pPr>
        <w:spacing w:line="360" w:lineRule="auto"/>
        <w:ind w:right="1134"/>
        <w:jc w:val="both"/>
        <w:rPr>
          <w:rFonts w:ascii="Times New Roman" w:hAnsi="Times New Roman"/>
          <w:sz w:val="24"/>
          <w:szCs w:val="24"/>
        </w:rPr>
      </w:pPr>
      <w:r>
        <w:rPr>
          <w:rFonts w:ascii="Times New Roman" w:hAnsi="Times New Roman"/>
          <w:sz w:val="24"/>
          <w:szCs w:val="24"/>
        </w:rPr>
        <w:t xml:space="preserve">Livesley, W.J. (2003). </w:t>
      </w:r>
      <w:proofErr w:type="gramStart"/>
      <w:r w:rsidRPr="00815A4D">
        <w:rPr>
          <w:rFonts w:ascii="Times New Roman" w:hAnsi="Times New Roman"/>
          <w:i/>
          <w:sz w:val="24"/>
          <w:szCs w:val="24"/>
        </w:rPr>
        <w:t>Practical management of personality disorder</w:t>
      </w:r>
      <w:r>
        <w:rPr>
          <w:rFonts w:ascii="Times New Roman" w:hAnsi="Times New Roman"/>
          <w:sz w:val="24"/>
          <w:szCs w:val="24"/>
        </w:rPr>
        <w:t>.</w:t>
      </w:r>
      <w:proofErr w:type="gramEnd"/>
      <w:r>
        <w:rPr>
          <w:rFonts w:ascii="Times New Roman" w:hAnsi="Times New Roman"/>
          <w:sz w:val="24"/>
          <w:szCs w:val="24"/>
        </w:rPr>
        <w:t xml:space="preserve"> New York: Guilford.</w:t>
      </w:r>
    </w:p>
    <w:p w:rsidR="00D06E7B" w:rsidRPr="00944298" w:rsidRDefault="00D06E7B" w:rsidP="00BD3B61">
      <w:pPr>
        <w:spacing w:line="360" w:lineRule="auto"/>
        <w:ind w:right="1134"/>
        <w:jc w:val="both"/>
        <w:rPr>
          <w:rFonts w:ascii="Times New Roman" w:hAnsi="Times New Roman"/>
          <w:sz w:val="24"/>
          <w:szCs w:val="24"/>
        </w:rPr>
      </w:pPr>
    </w:p>
    <w:p w:rsidR="00D06E7B" w:rsidRDefault="00D06E7B" w:rsidP="00BD3B61">
      <w:pPr>
        <w:spacing w:line="360" w:lineRule="auto"/>
        <w:ind w:right="1134"/>
        <w:jc w:val="both"/>
        <w:rPr>
          <w:rFonts w:ascii="Times New Roman" w:hAnsi="Times New Roman"/>
          <w:spacing w:val="-2"/>
          <w:sz w:val="24"/>
          <w:szCs w:val="24"/>
        </w:rPr>
      </w:pPr>
      <w:r w:rsidRPr="00944298">
        <w:rPr>
          <w:rFonts w:ascii="Times New Roman" w:hAnsi="Times New Roman"/>
          <w:sz w:val="24"/>
          <w:szCs w:val="24"/>
        </w:rPr>
        <w:t xml:space="preserve">Marbach, E. </w:t>
      </w:r>
      <w:r w:rsidRPr="00944298">
        <w:rPr>
          <w:rFonts w:ascii="Times New Roman" w:hAnsi="Times New Roman"/>
          <w:spacing w:val="-2"/>
          <w:sz w:val="24"/>
          <w:szCs w:val="24"/>
        </w:rPr>
        <w:t>(1982)</w:t>
      </w:r>
      <w:r>
        <w:rPr>
          <w:rFonts w:ascii="Times New Roman" w:hAnsi="Times New Roman"/>
          <w:spacing w:val="-2"/>
          <w:sz w:val="24"/>
          <w:szCs w:val="24"/>
        </w:rPr>
        <w:t>.</w:t>
      </w:r>
      <w:r w:rsidRPr="00944298">
        <w:rPr>
          <w:rFonts w:ascii="Times New Roman" w:hAnsi="Times New Roman"/>
          <w:spacing w:val="-2"/>
          <w:sz w:val="24"/>
          <w:szCs w:val="24"/>
        </w:rPr>
        <w:t xml:space="preserve"> Two directions in epistemology: Husserl and Piaget. </w:t>
      </w:r>
      <w:r>
        <w:rPr>
          <w:rFonts w:ascii="Times New Roman" w:hAnsi="Times New Roman"/>
          <w:i/>
          <w:spacing w:val="-2"/>
          <w:sz w:val="24"/>
          <w:szCs w:val="24"/>
        </w:rPr>
        <w:t xml:space="preserve">Revue </w:t>
      </w:r>
      <w:proofErr w:type="spellStart"/>
      <w:r w:rsidRPr="00944298">
        <w:rPr>
          <w:rFonts w:ascii="Times New Roman" w:hAnsi="Times New Roman"/>
          <w:i/>
          <w:spacing w:val="-2"/>
          <w:sz w:val="24"/>
          <w:szCs w:val="24"/>
        </w:rPr>
        <w:t>Internationale</w:t>
      </w:r>
      <w:proofErr w:type="spellEnd"/>
      <w:r w:rsidRPr="00944298">
        <w:rPr>
          <w:rFonts w:ascii="Times New Roman" w:hAnsi="Times New Roman"/>
          <w:i/>
          <w:spacing w:val="-2"/>
          <w:sz w:val="24"/>
          <w:szCs w:val="24"/>
        </w:rPr>
        <w:t xml:space="preserve"> de </w:t>
      </w:r>
      <w:proofErr w:type="spellStart"/>
      <w:r w:rsidRPr="00944298">
        <w:rPr>
          <w:rFonts w:ascii="Times New Roman" w:hAnsi="Times New Roman"/>
          <w:i/>
          <w:spacing w:val="-2"/>
          <w:sz w:val="24"/>
          <w:szCs w:val="24"/>
        </w:rPr>
        <w:t>Philosophie</w:t>
      </w:r>
      <w:proofErr w:type="spellEnd"/>
      <w:r w:rsidRPr="00944298">
        <w:rPr>
          <w:rFonts w:ascii="Times New Roman" w:hAnsi="Times New Roman"/>
          <w:i/>
          <w:spacing w:val="-2"/>
          <w:sz w:val="24"/>
          <w:szCs w:val="24"/>
        </w:rPr>
        <w:t xml:space="preserve">, </w:t>
      </w:r>
      <w:r w:rsidRPr="00944298">
        <w:rPr>
          <w:rFonts w:ascii="Times New Roman" w:hAnsi="Times New Roman"/>
          <w:spacing w:val="-2"/>
          <w:sz w:val="24"/>
          <w:szCs w:val="24"/>
        </w:rPr>
        <w:t>36, 435-469.</w:t>
      </w:r>
    </w:p>
    <w:p w:rsidR="00D06E7B" w:rsidRPr="00944298" w:rsidRDefault="00D06E7B" w:rsidP="00BD3B61">
      <w:pPr>
        <w:spacing w:line="360" w:lineRule="auto"/>
        <w:ind w:right="1134"/>
        <w:jc w:val="both"/>
        <w:rPr>
          <w:rFonts w:ascii="Times New Roman" w:hAnsi="Times New Roman"/>
          <w:spacing w:val="-2"/>
          <w:sz w:val="24"/>
          <w:szCs w:val="24"/>
        </w:rPr>
      </w:pPr>
    </w:p>
    <w:p w:rsidR="00D06E7B" w:rsidRDefault="00D06E7B" w:rsidP="00BD3B61">
      <w:pPr>
        <w:spacing w:line="360" w:lineRule="auto"/>
        <w:ind w:right="1134"/>
        <w:jc w:val="both"/>
        <w:rPr>
          <w:rFonts w:ascii="Times New Roman" w:hAnsi="Times New Roman"/>
          <w:spacing w:val="-2"/>
          <w:sz w:val="24"/>
          <w:szCs w:val="24"/>
        </w:rPr>
      </w:pPr>
      <w:proofErr w:type="gramStart"/>
      <w:r>
        <w:rPr>
          <w:rFonts w:ascii="Times New Roman" w:hAnsi="Times New Roman"/>
          <w:spacing w:val="-2"/>
          <w:sz w:val="24"/>
          <w:szCs w:val="24"/>
        </w:rPr>
        <w:t>________ (1992).</w:t>
      </w:r>
      <w:proofErr w:type="gramEnd"/>
      <w:r>
        <w:rPr>
          <w:rFonts w:ascii="Times New Roman" w:hAnsi="Times New Roman"/>
          <w:spacing w:val="-2"/>
          <w:sz w:val="24"/>
          <w:szCs w:val="24"/>
        </w:rPr>
        <w:t xml:space="preserve"> What does noematic intentionality tell us about the ontological status of the noema? In J.J. Drummond &amp; L. Embree (Eds) </w:t>
      </w:r>
      <w:proofErr w:type="gramStart"/>
      <w:r w:rsidRPr="00925742">
        <w:rPr>
          <w:rFonts w:ascii="Times New Roman" w:hAnsi="Times New Roman"/>
          <w:i/>
          <w:spacing w:val="-2"/>
          <w:sz w:val="24"/>
          <w:szCs w:val="24"/>
        </w:rPr>
        <w:t>The</w:t>
      </w:r>
      <w:proofErr w:type="gramEnd"/>
      <w:r w:rsidRPr="00925742">
        <w:rPr>
          <w:rFonts w:ascii="Times New Roman" w:hAnsi="Times New Roman"/>
          <w:i/>
          <w:spacing w:val="-2"/>
          <w:sz w:val="24"/>
          <w:szCs w:val="24"/>
        </w:rPr>
        <w:t xml:space="preserve"> phenomenology of the noema</w:t>
      </w:r>
      <w:r>
        <w:rPr>
          <w:rFonts w:ascii="Times New Roman" w:hAnsi="Times New Roman"/>
          <w:spacing w:val="-2"/>
          <w:sz w:val="24"/>
          <w:szCs w:val="24"/>
        </w:rPr>
        <w:t>. (pp. 137-155). Dordrecht: Kluwer Academic.</w:t>
      </w:r>
    </w:p>
    <w:p w:rsidR="00D06E7B" w:rsidRDefault="00D06E7B" w:rsidP="00BD3B61">
      <w:pPr>
        <w:spacing w:line="360" w:lineRule="auto"/>
        <w:ind w:right="1134"/>
        <w:jc w:val="both"/>
        <w:rPr>
          <w:rFonts w:ascii="Times New Roman" w:hAnsi="Times New Roman"/>
          <w:spacing w:val="-2"/>
          <w:sz w:val="24"/>
          <w:szCs w:val="24"/>
        </w:rPr>
      </w:pPr>
    </w:p>
    <w:p w:rsidR="00D06E7B" w:rsidRDefault="00D06E7B" w:rsidP="00BD3B61">
      <w:pPr>
        <w:spacing w:line="360" w:lineRule="auto"/>
        <w:ind w:right="1134"/>
        <w:jc w:val="both"/>
        <w:rPr>
          <w:rFonts w:ascii="Times New Roman" w:hAnsi="Times New Roman"/>
          <w:spacing w:val="-2"/>
          <w:sz w:val="24"/>
          <w:szCs w:val="24"/>
        </w:rPr>
      </w:pPr>
      <w:proofErr w:type="gramStart"/>
      <w:r>
        <w:rPr>
          <w:rFonts w:ascii="Times New Roman" w:hAnsi="Times New Roman"/>
          <w:spacing w:val="-2"/>
          <w:sz w:val="24"/>
          <w:szCs w:val="24"/>
        </w:rPr>
        <w:t>________ (1993).</w:t>
      </w:r>
      <w:proofErr w:type="gramEnd"/>
      <w:r>
        <w:rPr>
          <w:rFonts w:ascii="Times New Roman" w:hAnsi="Times New Roman"/>
          <w:spacing w:val="-2"/>
          <w:sz w:val="24"/>
          <w:szCs w:val="24"/>
        </w:rPr>
        <w:t xml:space="preserve"> </w:t>
      </w:r>
      <w:r w:rsidRPr="00240A47">
        <w:rPr>
          <w:rFonts w:ascii="Times New Roman" w:hAnsi="Times New Roman"/>
          <w:i/>
          <w:spacing w:val="-2"/>
          <w:sz w:val="24"/>
          <w:szCs w:val="24"/>
        </w:rPr>
        <w:t>Mental representation and consciousness: Towards a phenomenological theory of representation and reference</w:t>
      </w:r>
      <w:r>
        <w:rPr>
          <w:rFonts w:ascii="Times New Roman" w:hAnsi="Times New Roman"/>
          <w:spacing w:val="-2"/>
          <w:sz w:val="24"/>
          <w:szCs w:val="24"/>
        </w:rPr>
        <w:t>. Norwell: Kluwer.</w:t>
      </w:r>
    </w:p>
    <w:p w:rsidR="00D06E7B" w:rsidRDefault="00D06E7B" w:rsidP="00BD3B61">
      <w:pPr>
        <w:spacing w:line="360" w:lineRule="auto"/>
        <w:ind w:right="1134"/>
        <w:jc w:val="both"/>
        <w:rPr>
          <w:rFonts w:ascii="Times New Roman" w:hAnsi="Times New Roman"/>
          <w:spacing w:val="-2"/>
          <w:sz w:val="24"/>
          <w:szCs w:val="24"/>
        </w:rPr>
      </w:pPr>
    </w:p>
    <w:p w:rsidR="00D06E7B" w:rsidRDefault="00D06E7B" w:rsidP="00BD3B61">
      <w:pPr>
        <w:spacing w:line="360" w:lineRule="auto"/>
        <w:ind w:right="1134"/>
        <w:jc w:val="both"/>
        <w:rPr>
          <w:rFonts w:ascii="Times New Roman" w:hAnsi="Times New Roman"/>
          <w:spacing w:val="-2"/>
          <w:sz w:val="24"/>
          <w:szCs w:val="24"/>
        </w:rPr>
      </w:pPr>
      <w:proofErr w:type="gramStart"/>
      <w:r>
        <w:rPr>
          <w:rFonts w:ascii="Times New Roman" w:hAnsi="Times New Roman"/>
          <w:spacing w:val="-2"/>
          <w:sz w:val="24"/>
          <w:szCs w:val="24"/>
        </w:rPr>
        <w:t>_________ (2005).</w:t>
      </w:r>
      <w:proofErr w:type="gramEnd"/>
      <w:r>
        <w:rPr>
          <w:rFonts w:ascii="Times New Roman" w:hAnsi="Times New Roman"/>
          <w:spacing w:val="-2"/>
          <w:sz w:val="24"/>
          <w:szCs w:val="24"/>
        </w:rPr>
        <w:t xml:space="preserve"> </w:t>
      </w:r>
      <w:proofErr w:type="gramStart"/>
      <w:r>
        <w:rPr>
          <w:rFonts w:ascii="Times New Roman" w:hAnsi="Times New Roman"/>
          <w:spacing w:val="-2"/>
          <w:sz w:val="24"/>
          <w:szCs w:val="24"/>
        </w:rPr>
        <w:t>On bringing consciousness into the house of science – with the help of Husserlian phenomenology.</w:t>
      </w:r>
      <w:proofErr w:type="gramEnd"/>
      <w:r>
        <w:rPr>
          <w:rFonts w:ascii="Times New Roman" w:hAnsi="Times New Roman"/>
          <w:spacing w:val="-2"/>
          <w:sz w:val="24"/>
          <w:szCs w:val="24"/>
        </w:rPr>
        <w:t xml:space="preserve"> </w:t>
      </w:r>
      <w:r w:rsidRPr="00240A47">
        <w:rPr>
          <w:rFonts w:ascii="Times New Roman" w:hAnsi="Times New Roman"/>
          <w:i/>
          <w:spacing w:val="-2"/>
          <w:sz w:val="24"/>
          <w:szCs w:val="24"/>
        </w:rPr>
        <w:t>Angelaki: Journal of the theoretical Humanities</w:t>
      </w:r>
      <w:r>
        <w:rPr>
          <w:rFonts w:ascii="Times New Roman" w:hAnsi="Times New Roman"/>
          <w:spacing w:val="-2"/>
          <w:sz w:val="24"/>
          <w:szCs w:val="24"/>
        </w:rPr>
        <w:t>, 10, 145-162.</w:t>
      </w:r>
    </w:p>
    <w:p w:rsidR="00D06E7B" w:rsidRPr="00944298" w:rsidRDefault="00D06E7B" w:rsidP="00BD3B61">
      <w:pPr>
        <w:spacing w:line="360" w:lineRule="auto"/>
        <w:ind w:right="1134"/>
        <w:jc w:val="both"/>
        <w:rPr>
          <w:rFonts w:ascii="Times New Roman" w:hAnsi="Times New Roman"/>
          <w:spacing w:val="-2"/>
          <w:sz w:val="24"/>
          <w:szCs w:val="24"/>
        </w:rPr>
      </w:pPr>
    </w:p>
    <w:p w:rsidR="00D06E7B" w:rsidRPr="00944298" w:rsidRDefault="00D06E7B" w:rsidP="00BD3B61">
      <w:pPr>
        <w:suppressAutoHyphens/>
        <w:spacing w:line="360" w:lineRule="auto"/>
        <w:ind w:right="1134"/>
        <w:jc w:val="both"/>
        <w:rPr>
          <w:rFonts w:ascii="Times New Roman" w:hAnsi="Times New Roman"/>
          <w:sz w:val="24"/>
          <w:szCs w:val="24"/>
        </w:rPr>
      </w:pPr>
      <w:proofErr w:type="gramStart"/>
      <w:r w:rsidRPr="00944298">
        <w:rPr>
          <w:rFonts w:ascii="Times New Roman" w:hAnsi="Times New Roman"/>
          <w:sz w:val="24"/>
          <w:szCs w:val="24"/>
        </w:rPr>
        <w:t>Merleau-Ponty, M. (</w:t>
      </w:r>
      <w:r>
        <w:rPr>
          <w:rFonts w:ascii="Times New Roman" w:hAnsi="Times New Roman"/>
          <w:sz w:val="24"/>
          <w:szCs w:val="24"/>
        </w:rPr>
        <w:t>1945</w:t>
      </w:r>
      <w:r w:rsidRPr="00944298">
        <w:rPr>
          <w:rFonts w:ascii="Times New Roman" w:hAnsi="Times New Roman"/>
          <w:sz w:val="24"/>
          <w:szCs w:val="24"/>
        </w:rPr>
        <w:t>/1962)</w:t>
      </w:r>
      <w:r>
        <w:rPr>
          <w:rFonts w:ascii="Times New Roman" w:hAnsi="Times New Roman"/>
          <w:sz w:val="24"/>
          <w:szCs w:val="24"/>
        </w:rPr>
        <w:t>.</w:t>
      </w:r>
      <w:proofErr w:type="gramEnd"/>
      <w:r w:rsidRPr="00944298">
        <w:rPr>
          <w:rFonts w:ascii="Times New Roman" w:hAnsi="Times New Roman"/>
          <w:sz w:val="24"/>
          <w:szCs w:val="24"/>
        </w:rPr>
        <w:t xml:space="preserve"> </w:t>
      </w:r>
      <w:proofErr w:type="gramStart"/>
      <w:r w:rsidRPr="00944298">
        <w:rPr>
          <w:rFonts w:ascii="Times New Roman" w:hAnsi="Times New Roman"/>
          <w:i/>
          <w:sz w:val="24"/>
          <w:szCs w:val="24"/>
        </w:rPr>
        <w:t>Phenomenology of perception</w:t>
      </w:r>
      <w:r>
        <w:rPr>
          <w:rFonts w:ascii="Times New Roman" w:hAnsi="Times New Roman"/>
          <w:sz w:val="24"/>
          <w:szCs w:val="24"/>
        </w:rPr>
        <w:t>.</w:t>
      </w:r>
      <w:proofErr w:type="gramEnd"/>
      <w:r>
        <w:rPr>
          <w:rFonts w:ascii="Times New Roman" w:hAnsi="Times New Roman"/>
          <w:sz w:val="24"/>
          <w:szCs w:val="24"/>
        </w:rPr>
        <w:t xml:space="preserve"> (Trans C. Smith). </w:t>
      </w:r>
      <w:r w:rsidRPr="00944298">
        <w:rPr>
          <w:rFonts w:ascii="Times New Roman" w:hAnsi="Times New Roman"/>
          <w:sz w:val="24"/>
          <w:szCs w:val="24"/>
        </w:rPr>
        <w:t>London: Routledge.</w:t>
      </w:r>
    </w:p>
    <w:p w:rsidR="00D06E7B" w:rsidRPr="00944298" w:rsidRDefault="00D06E7B" w:rsidP="00BD3B61">
      <w:pPr>
        <w:spacing w:line="360" w:lineRule="auto"/>
        <w:jc w:val="both"/>
        <w:rPr>
          <w:rFonts w:ascii="Times New Roman" w:hAnsi="Times New Roman"/>
          <w:sz w:val="24"/>
          <w:szCs w:val="24"/>
        </w:rPr>
      </w:pPr>
    </w:p>
    <w:p w:rsidR="00D06E7B" w:rsidRDefault="00D06E7B" w:rsidP="00BD3B61">
      <w:pPr>
        <w:spacing w:line="360" w:lineRule="auto"/>
        <w:jc w:val="both"/>
        <w:rPr>
          <w:rFonts w:ascii="Times New Roman" w:hAnsi="Times New Roman"/>
          <w:sz w:val="24"/>
          <w:szCs w:val="24"/>
        </w:rPr>
      </w:pPr>
      <w:r w:rsidRPr="00944298">
        <w:rPr>
          <w:rFonts w:ascii="Times New Roman" w:hAnsi="Times New Roman"/>
          <w:sz w:val="24"/>
          <w:szCs w:val="24"/>
        </w:rPr>
        <w:t>Palmer, R.E. (1969)</w:t>
      </w:r>
      <w:r>
        <w:rPr>
          <w:rFonts w:ascii="Times New Roman" w:hAnsi="Times New Roman"/>
          <w:sz w:val="24"/>
          <w:szCs w:val="24"/>
        </w:rPr>
        <w:t>.</w:t>
      </w:r>
      <w:r w:rsidRPr="00944298">
        <w:rPr>
          <w:rFonts w:ascii="Times New Roman" w:hAnsi="Times New Roman"/>
          <w:sz w:val="24"/>
          <w:szCs w:val="24"/>
        </w:rPr>
        <w:t xml:space="preserve"> </w:t>
      </w:r>
      <w:proofErr w:type="gramStart"/>
      <w:r w:rsidRPr="00944298">
        <w:rPr>
          <w:rFonts w:ascii="Times New Roman" w:hAnsi="Times New Roman"/>
          <w:i/>
          <w:sz w:val="24"/>
          <w:szCs w:val="24"/>
        </w:rPr>
        <w:t>Hermeneutics</w:t>
      </w:r>
      <w:r w:rsidRPr="00944298">
        <w:rPr>
          <w:rFonts w:ascii="Times New Roman" w:hAnsi="Times New Roman"/>
          <w:sz w:val="24"/>
          <w:szCs w:val="24"/>
        </w:rPr>
        <w:t>.</w:t>
      </w:r>
      <w:proofErr w:type="gramEnd"/>
      <w:r w:rsidRPr="00944298">
        <w:rPr>
          <w:rFonts w:ascii="Times New Roman" w:hAnsi="Times New Roman"/>
          <w:sz w:val="24"/>
          <w:szCs w:val="24"/>
        </w:rPr>
        <w:t xml:space="preserve"> Evanston: Northwestern University Press.</w:t>
      </w:r>
    </w:p>
    <w:p w:rsidR="00D06E7B" w:rsidRPr="00944298" w:rsidRDefault="00D06E7B" w:rsidP="00BD3B61">
      <w:pPr>
        <w:spacing w:line="360" w:lineRule="auto"/>
        <w:jc w:val="both"/>
        <w:rPr>
          <w:rFonts w:ascii="Times New Roman" w:hAnsi="Times New Roman"/>
          <w:sz w:val="24"/>
          <w:szCs w:val="24"/>
        </w:rPr>
      </w:pPr>
    </w:p>
    <w:p w:rsidR="00D06E7B" w:rsidRPr="00944298" w:rsidRDefault="00D06E7B" w:rsidP="00A82540">
      <w:pPr>
        <w:spacing w:line="360" w:lineRule="auto"/>
        <w:jc w:val="both"/>
        <w:rPr>
          <w:rFonts w:ascii="Times New Roman" w:hAnsi="Times New Roman"/>
          <w:sz w:val="24"/>
          <w:szCs w:val="24"/>
        </w:rPr>
      </w:pPr>
      <w:r>
        <w:rPr>
          <w:rFonts w:ascii="Times New Roman" w:hAnsi="Times New Roman"/>
          <w:sz w:val="24"/>
          <w:szCs w:val="24"/>
        </w:rPr>
        <w:t xml:space="preserve">Rickman, H.P. (2004). </w:t>
      </w:r>
      <w:r w:rsidRPr="002B6E5F">
        <w:rPr>
          <w:rFonts w:ascii="Times New Roman" w:hAnsi="Times New Roman"/>
          <w:i/>
          <w:sz w:val="24"/>
          <w:szCs w:val="24"/>
        </w:rPr>
        <w:t>The riddle of the sphinx: Interpreting the human world</w:t>
      </w:r>
      <w:r>
        <w:rPr>
          <w:rFonts w:ascii="Times New Roman" w:hAnsi="Times New Roman"/>
          <w:sz w:val="24"/>
          <w:szCs w:val="24"/>
        </w:rPr>
        <w:t xml:space="preserve">. </w:t>
      </w:r>
      <w:proofErr w:type="spellStart"/>
      <w:r>
        <w:rPr>
          <w:rFonts w:ascii="Times New Roman" w:hAnsi="Times New Roman"/>
          <w:sz w:val="24"/>
          <w:szCs w:val="24"/>
        </w:rPr>
        <w:t>Maddison</w:t>
      </w:r>
      <w:proofErr w:type="spellEnd"/>
      <w:r>
        <w:rPr>
          <w:rFonts w:ascii="Times New Roman" w:hAnsi="Times New Roman"/>
          <w:sz w:val="24"/>
          <w:szCs w:val="24"/>
        </w:rPr>
        <w:t>: Farleigh Dickinson University Press.</w:t>
      </w:r>
    </w:p>
    <w:p w:rsidR="00D06E7B" w:rsidRPr="00944298" w:rsidRDefault="00D06E7B" w:rsidP="00BD3B61">
      <w:pPr>
        <w:spacing w:line="360" w:lineRule="auto"/>
        <w:jc w:val="both"/>
        <w:rPr>
          <w:rFonts w:ascii="Times New Roman" w:hAnsi="Times New Roman"/>
          <w:sz w:val="24"/>
          <w:szCs w:val="24"/>
        </w:rPr>
      </w:pPr>
    </w:p>
    <w:p w:rsidR="00D06E7B" w:rsidRPr="00944298" w:rsidRDefault="00D06E7B" w:rsidP="00BD3B61">
      <w:pPr>
        <w:spacing w:line="360" w:lineRule="auto"/>
        <w:jc w:val="both"/>
        <w:rPr>
          <w:rFonts w:ascii="Times New Roman" w:hAnsi="Times New Roman"/>
          <w:sz w:val="24"/>
          <w:szCs w:val="24"/>
        </w:rPr>
      </w:pPr>
      <w:proofErr w:type="gramStart"/>
      <w:r>
        <w:rPr>
          <w:rFonts w:ascii="Times New Roman" w:hAnsi="Times New Roman"/>
          <w:sz w:val="24"/>
          <w:szCs w:val="24"/>
        </w:rPr>
        <w:t>Ricoeur, P. (1975/1975</w:t>
      </w:r>
      <w:r w:rsidRPr="00944298">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Phenomenology and hermeneutics.</w:t>
      </w:r>
      <w:proofErr w:type="gramEnd"/>
      <w:r>
        <w:rPr>
          <w:rFonts w:ascii="Times New Roman" w:hAnsi="Times New Roman"/>
          <w:sz w:val="24"/>
          <w:szCs w:val="24"/>
        </w:rPr>
        <w:t xml:space="preserve"> (Trans R.B. </w:t>
      </w:r>
      <w:proofErr w:type="spellStart"/>
      <w:r>
        <w:rPr>
          <w:rFonts w:ascii="Times New Roman" w:hAnsi="Times New Roman"/>
          <w:sz w:val="24"/>
          <w:szCs w:val="24"/>
        </w:rPr>
        <w:t>DeFord</w:t>
      </w:r>
      <w:proofErr w:type="spellEnd"/>
      <w:r>
        <w:rPr>
          <w:rFonts w:ascii="Times New Roman" w:hAnsi="Times New Roman"/>
          <w:sz w:val="24"/>
          <w:szCs w:val="24"/>
        </w:rPr>
        <w:t xml:space="preserve">). </w:t>
      </w:r>
      <w:r w:rsidRPr="00035AC3">
        <w:rPr>
          <w:rFonts w:ascii="Times New Roman" w:hAnsi="Times New Roman"/>
          <w:i/>
          <w:sz w:val="24"/>
          <w:szCs w:val="24"/>
        </w:rPr>
        <w:t>Noûs</w:t>
      </w:r>
      <w:r>
        <w:rPr>
          <w:rFonts w:ascii="Times New Roman" w:hAnsi="Times New Roman"/>
          <w:sz w:val="24"/>
          <w:szCs w:val="24"/>
        </w:rPr>
        <w:t xml:space="preserve">, 9, 85-102. </w:t>
      </w:r>
      <w:proofErr w:type="gramStart"/>
      <w:r>
        <w:rPr>
          <w:rFonts w:ascii="Times New Roman" w:hAnsi="Times New Roman"/>
          <w:sz w:val="24"/>
          <w:szCs w:val="24"/>
        </w:rPr>
        <w:t>(Original work published in French in 1975).</w:t>
      </w:r>
      <w:proofErr w:type="gramEnd"/>
    </w:p>
    <w:p w:rsidR="00D06E7B" w:rsidRPr="00944298" w:rsidRDefault="00D06E7B" w:rsidP="00BD3B61">
      <w:pPr>
        <w:spacing w:line="360" w:lineRule="auto"/>
        <w:jc w:val="both"/>
        <w:rPr>
          <w:rFonts w:ascii="Times New Roman" w:hAnsi="Times New Roman"/>
          <w:sz w:val="24"/>
          <w:szCs w:val="24"/>
        </w:rPr>
      </w:pPr>
    </w:p>
    <w:p w:rsidR="00D06E7B" w:rsidRDefault="00D06E7B" w:rsidP="00BD3B61">
      <w:pPr>
        <w:suppressAutoHyphens/>
        <w:spacing w:line="360" w:lineRule="auto"/>
        <w:ind w:right="1134"/>
        <w:jc w:val="both"/>
        <w:rPr>
          <w:rFonts w:ascii="Times New Roman" w:hAnsi="Times New Roman"/>
          <w:sz w:val="24"/>
          <w:szCs w:val="24"/>
        </w:rPr>
      </w:pPr>
      <w:proofErr w:type="gramStart"/>
      <w:r w:rsidRPr="00944298">
        <w:rPr>
          <w:rFonts w:ascii="Times New Roman" w:hAnsi="Times New Roman"/>
          <w:sz w:val="24"/>
          <w:szCs w:val="24"/>
        </w:rPr>
        <w:t>Sartre, J.-P.</w:t>
      </w:r>
      <w:proofErr w:type="gramEnd"/>
      <w:r w:rsidRPr="00944298">
        <w:rPr>
          <w:rFonts w:ascii="Times New Roman" w:hAnsi="Times New Roman"/>
          <w:sz w:val="24"/>
          <w:szCs w:val="24"/>
        </w:rPr>
        <w:t xml:space="preserve"> </w:t>
      </w:r>
      <w:proofErr w:type="gramStart"/>
      <w:r w:rsidRPr="00944298">
        <w:rPr>
          <w:rFonts w:ascii="Times New Roman" w:hAnsi="Times New Roman"/>
          <w:sz w:val="24"/>
          <w:szCs w:val="24"/>
        </w:rPr>
        <w:t>(</w:t>
      </w:r>
      <w:r>
        <w:rPr>
          <w:rFonts w:ascii="Times New Roman" w:hAnsi="Times New Roman"/>
          <w:sz w:val="24"/>
          <w:szCs w:val="24"/>
        </w:rPr>
        <w:t>1943</w:t>
      </w:r>
      <w:r w:rsidRPr="00944298">
        <w:rPr>
          <w:rFonts w:ascii="Times New Roman" w:hAnsi="Times New Roman"/>
          <w:sz w:val="24"/>
          <w:szCs w:val="24"/>
        </w:rPr>
        <w:t>/1958)</w:t>
      </w:r>
      <w:r>
        <w:rPr>
          <w:rFonts w:ascii="Times New Roman" w:hAnsi="Times New Roman"/>
          <w:sz w:val="24"/>
          <w:szCs w:val="24"/>
        </w:rPr>
        <w:t>.</w:t>
      </w:r>
      <w:proofErr w:type="gramEnd"/>
      <w:r w:rsidRPr="00944298">
        <w:rPr>
          <w:rFonts w:ascii="Times New Roman" w:hAnsi="Times New Roman"/>
          <w:sz w:val="24"/>
          <w:szCs w:val="24"/>
        </w:rPr>
        <w:t xml:space="preserve"> </w:t>
      </w:r>
      <w:r w:rsidRPr="00944298">
        <w:rPr>
          <w:rFonts w:ascii="Times New Roman" w:hAnsi="Times New Roman"/>
          <w:i/>
          <w:sz w:val="24"/>
          <w:szCs w:val="24"/>
        </w:rPr>
        <w:t>Being and nothingnes</w:t>
      </w:r>
      <w:r>
        <w:rPr>
          <w:rFonts w:ascii="Times New Roman" w:hAnsi="Times New Roman"/>
          <w:i/>
          <w:sz w:val="24"/>
          <w:szCs w:val="24"/>
        </w:rPr>
        <w:t xml:space="preserve">s: An essay on phenomenological </w:t>
      </w:r>
      <w:r w:rsidRPr="00944298">
        <w:rPr>
          <w:rFonts w:ascii="Times New Roman" w:hAnsi="Times New Roman"/>
          <w:i/>
          <w:sz w:val="24"/>
          <w:szCs w:val="24"/>
        </w:rPr>
        <w:t>ontology</w:t>
      </w:r>
      <w:r w:rsidRPr="00944298">
        <w:rPr>
          <w:rFonts w:ascii="Times New Roman" w:hAnsi="Times New Roman"/>
          <w:sz w:val="24"/>
          <w:szCs w:val="24"/>
        </w:rPr>
        <w:t>. (Trans H. Barnes). London: Methuen.</w:t>
      </w:r>
    </w:p>
    <w:p w:rsidR="00D06E7B" w:rsidRDefault="00D06E7B" w:rsidP="00BD3B61">
      <w:pPr>
        <w:spacing w:line="360" w:lineRule="auto"/>
        <w:jc w:val="both"/>
        <w:rPr>
          <w:rFonts w:ascii="Times New Roman" w:hAnsi="Times New Roman"/>
          <w:sz w:val="24"/>
          <w:szCs w:val="24"/>
        </w:rPr>
      </w:pPr>
    </w:p>
    <w:p w:rsidR="00D06E7B" w:rsidRDefault="00D06E7B" w:rsidP="00BD3B61">
      <w:pPr>
        <w:spacing w:line="360" w:lineRule="auto"/>
        <w:jc w:val="both"/>
        <w:rPr>
          <w:rFonts w:ascii="Times New Roman" w:hAnsi="Times New Roman"/>
          <w:sz w:val="24"/>
          <w:szCs w:val="24"/>
        </w:rPr>
      </w:pPr>
      <w:r w:rsidRPr="00944298">
        <w:rPr>
          <w:rFonts w:ascii="Times New Roman" w:hAnsi="Times New Roman"/>
          <w:sz w:val="24"/>
          <w:szCs w:val="24"/>
        </w:rPr>
        <w:t>Steinbock, A.J. (1995)</w:t>
      </w:r>
      <w:r>
        <w:rPr>
          <w:rFonts w:ascii="Times New Roman" w:hAnsi="Times New Roman"/>
          <w:sz w:val="24"/>
          <w:szCs w:val="24"/>
        </w:rPr>
        <w:t>.</w:t>
      </w:r>
      <w:r w:rsidRPr="00944298">
        <w:rPr>
          <w:rFonts w:ascii="Times New Roman" w:hAnsi="Times New Roman"/>
          <w:sz w:val="24"/>
          <w:szCs w:val="24"/>
        </w:rPr>
        <w:t xml:space="preserve"> </w:t>
      </w:r>
      <w:r w:rsidRPr="00944298">
        <w:rPr>
          <w:rFonts w:ascii="Times New Roman" w:hAnsi="Times New Roman"/>
          <w:i/>
          <w:sz w:val="24"/>
          <w:szCs w:val="24"/>
        </w:rPr>
        <w:t>Home and beyond: Generative phenomenology after Husserl</w:t>
      </w:r>
      <w:r w:rsidRPr="00944298">
        <w:rPr>
          <w:rFonts w:ascii="Times New Roman" w:hAnsi="Times New Roman"/>
          <w:sz w:val="24"/>
          <w:szCs w:val="24"/>
        </w:rPr>
        <w:t>. Evanston: Northwestern University Press.</w:t>
      </w:r>
    </w:p>
    <w:p w:rsidR="00D06E7B" w:rsidRDefault="00D06E7B" w:rsidP="00BD3B61">
      <w:pPr>
        <w:spacing w:line="360" w:lineRule="auto"/>
        <w:jc w:val="both"/>
        <w:rPr>
          <w:rFonts w:ascii="Times New Roman" w:hAnsi="Times New Roman"/>
          <w:sz w:val="24"/>
          <w:szCs w:val="24"/>
        </w:rPr>
      </w:pPr>
    </w:p>
    <w:p w:rsidR="00D06E7B" w:rsidRDefault="00D06E7B" w:rsidP="00BD3B61">
      <w:pPr>
        <w:spacing w:line="360" w:lineRule="auto"/>
        <w:jc w:val="both"/>
        <w:rPr>
          <w:rFonts w:ascii="Times New Roman" w:hAnsi="Times New Roman"/>
          <w:sz w:val="24"/>
          <w:szCs w:val="24"/>
        </w:rPr>
      </w:pPr>
      <w:proofErr w:type="gramStart"/>
      <w:r>
        <w:rPr>
          <w:rFonts w:ascii="Times New Roman" w:hAnsi="Times New Roman"/>
          <w:sz w:val="24"/>
          <w:szCs w:val="24"/>
        </w:rPr>
        <w:t>Wiggins, O.P. &amp; Schwartz, M.A. (1997).</w:t>
      </w:r>
      <w:proofErr w:type="gramEnd"/>
      <w:r>
        <w:rPr>
          <w:rFonts w:ascii="Times New Roman" w:hAnsi="Times New Roman"/>
          <w:sz w:val="24"/>
          <w:szCs w:val="24"/>
        </w:rPr>
        <w:t xml:space="preserve"> </w:t>
      </w:r>
      <w:proofErr w:type="gramStart"/>
      <w:r>
        <w:rPr>
          <w:rFonts w:ascii="Times New Roman" w:hAnsi="Times New Roman"/>
          <w:sz w:val="24"/>
          <w:szCs w:val="24"/>
        </w:rPr>
        <w:t>Edmund Husserl’s influence on Karl Jasper’s phenomenology.</w:t>
      </w:r>
      <w:proofErr w:type="gramEnd"/>
      <w:r>
        <w:rPr>
          <w:rFonts w:ascii="Times New Roman" w:hAnsi="Times New Roman"/>
          <w:sz w:val="24"/>
          <w:szCs w:val="24"/>
        </w:rPr>
        <w:t xml:space="preserve"> </w:t>
      </w:r>
      <w:r w:rsidRPr="00B90702">
        <w:rPr>
          <w:rFonts w:ascii="Times New Roman" w:hAnsi="Times New Roman"/>
          <w:i/>
          <w:sz w:val="24"/>
          <w:szCs w:val="24"/>
        </w:rPr>
        <w:t>Philosophy, Psychiatry and Psychology</w:t>
      </w:r>
      <w:r>
        <w:rPr>
          <w:rFonts w:ascii="Times New Roman" w:hAnsi="Times New Roman"/>
          <w:sz w:val="24"/>
          <w:szCs w:val="24"/>
        </w:rPr>
        <w:t>, 4, 15-36.</w:t>
      </w:r>
    </w:p>
    <w:p w:rsidR="00643BE0" w:rsidRPr="00944298" w:rsidRDefault="00643BE0" w:rsidP="00BD3B61">
      <w:pPr>
        <w:spacing w:line="360" w:lineRule="auto"/>
        <w:jc w:val="both"/>
        <w:rPr>
          <w:rFonts w:ascii="Times New Roman" w:hAnsi="Times New Roman"/>
          <w:sz w:val="24"/>
          <w:szCs w:val="24"/>
        </w:rPr>
      </w:pPr>
    </w:p>
    <w:sectPr w:rsidR="00643BE0" w:rsidRPr="00944298" w:rsidSect="00D72F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2F72"/>
    <w:rsid w:val="0001058D"/>
    <w:rsid w:val="000160BA"/>
    <w:rsid w:val="00017169"/>
    <w:rsid w:val="00027A3B"/>
    <w:rsid w:val="00031FE4"/>
    <w:rsid w:val="00035AC3"/>
    <w:rsid w:val="000406B7"/>
    <w:rsid w:val="00041B42"/>
    <w:rsid w:val="000429C0"/>
    <w:rsid w:val="00047B24"/>
    <w:rsid w:val="000672F7"/>
    <w:rsid w:val="00070633"/>
    <w:rsid w:val="000711BB"/>
    <w:rsid w:val="00090C0F"/>
    <w:rsid w:val="00090F30"/>
    <w:rsid w:val="00096CBE"/>
    <w:rsid w:val="000C41BC"/>
    <w:rsid w:val="000D21EE"/>
    <w:rsid w:val="000D2FA5"/>
    <w:rsid w:val="000D3635"/>
    <w:rsid w:val="000E243C"/>
    <w:rsid w:val="000E4C3E"/>
    <w:rsid w:val="000E5A9F"/>
    <w:rsid w:val="0011794A"/>
    <w:rsid w:val="00120A0D"/>
    <w:rsid w:val="00124ED0"/>
    <w:rsid w:val="001357CB"/>
    <w:rsid w:val="00157B51"/>
    <w:rsid w:val="001620C6"/>
    <w:rsid w:val="0017165C"/>
    <w:rsid w:val="001851F6"/>
    <w:rsid w:val="00190C07"/>
    <w:rsid w:val="00194269"/>
    <w:rsid w:val="00194A13"/>
    <w:rsid w:val="00196601"/>
    <w:rsid w:val="0019759F"/>
    <w:rsid w:val="001A792C"/>
    <w:rsid w:val="001B38BA"/>
    <w:rsid w:val="001B4E43"/>
    <w:rsid w:val="001E453D"/>
    <w:rsid w:val="00203EF7"/>
    <w:rsid w:val="00211E74"/>
    <w:rsid w:val="002203D7"/>
    <w:rsid w:val="00227F62"/>
    <w:rsid w:val="002305C5"/>
    <w:rsid w:val="00234465"/>
    <w:rsid w:val="00235E8E"/>
    <w:rsid w:val="0024026C"/>
    <w:rsid w:val="00240A47"/>
    <w:rsid w:val="00243AA2"/>
    <w:rsid w:val="00260508"/>
    <w:rsid w:val="00261BF6"/>
    <w:rsid w:val="002805CB"/>
    <w:rsid w:val="00284DC9"/>
    <w:rsid w:val="002949CA"/>
    <w:rsid w:val="00297DFE"/>
    <w:rsid w:val="002B217B"/>
    <w:rsid w:val="002B6DAD"/>
    <w:rsid w:val="002B6E5F"/>
    <w:rsid w:val="002D7519"/>
    <w:rsid w:val="002E3170"/>
    <w:rsid w:val="002E766E"/>
    <w:rsid w:val="002F63F0"/>
    <w:rsid w:val="00327BBE"/>
    <w:rsid w:val="00361416"/>
    <w:rsid w:val="00361DC1"/>
    <w:rsid w:val="00364B6E"/>
    <w:rsid w:val="00375D1E"/>
    <w:rsid w:val="00380B82"/>
    <w:rsid w:val="003840BC"/>
    <w:rsid w:val="003B0592"/>
    <w:rsid w:val="003B0627"/>
    <w:rsid w:val="003B30A1"/>
    <w:rsid w:val="003B431E"/>
    <w:rsid w:val="003C2B07"/>
    <w:rsid w:val="003E3BAF"/>
    <w:rsid w:val="00405A88"/>
    <w:rsid w:val="00410CF1"/>
    <w:rsid w:val="00411134"/>
    <w:rsid w:val="00431166"/>
    <w:rsid w:val="00444B13"/>
    <w:rsid w:val="00452C06"/>
    <w:rsid w:val="00457CDE"/>
    <w:rsid w:val="004647DF"/>
    <w:rsid w:val="0047211D"/>
    <w:rsid w:val="00476FFF"/>
    <w:rsid w:val="0047703C"/>
    <w:rsid w:val="0048053C"/>
    <w:rsid w:val="00486188"/>
    <w:rsid w:val="004948FC"/>
    <w:rsid w:val="004956FA"/>
    <w:rsid w:val="004A6326"/>
    <w:rsid w:val="004B4CDA"/>
    <w:rsid w:val="004C4971"/>
    <w:rsid w:val="004D50D7"/>
    <w:rsid w:val="004E12CE"/>
    <w:rsid w:val="004F2599"/>
    <w:rsid w:val="004F4381"/>
    <w:rsid w:val="00507083"/>
    <w:rsid w:val="00525C95"/>
    <w:rsid w:val="00526602"/>
    <w:rsid w:val="00531641"/>
    <w:rsid w:val="0053549C"/>
    <w:rsid w:val="00543E86"/>
    <w:rsid w:val="00560117"/>
    <w:rsid w:val="00563AC6"/>
    <w:rsid w:val="00574D67"/>
    <w:rsid w:val="00576AC6"/>
    <w:rsid w:val="00582F72"/>
    <w:rsid w:val="005911E9"/>
    <w:rsid w:val="005B06AB"/>
    <w:rsid w:val="005B7802"/>
    <w:rsid w:val="005C219B"/>
    <w:rsid w:val="005D058E"/>
    <w:rsid w:val="005D28FB"/>
    <w:rsid w:val="005D4048"/>
    <w:rsid w:val="005E5F46"/>
    <w:rsid w:val="005F66EE"/>
    <w:rsid w:val="005F78D7"/>
    <w:rsid w:val="00600F96"/>
    <w:rsid w:val="00601F86"/>
    <w:rsid w:val="006034A2"/>
    <w:rsid w:val="006054B8"/>
    <w:rsid w:val="00613F7A"/>
    <w:rsid w:val="00621264"/>
    <w:rsid w:val="00627022"/>
    <w:rsid w:val="00627C75"/>
    <w:rsid w:val="006307B6"/>
    <w:rsid w:val="00635D83"/>
    <w:rsid w:val="006435BD"/>
    <w:rsid w:val="00643BE0"/>
    <w:rsid w:val="00644C1F"/>
    <w:rsid w:val="00671F05"/>
    <w:rsid w:val="00677294"/>
    <w:rsid w:val="00685029"/>
    <w:rsid w:val="00686222"/>
    <w:rsid w:val="006A7331"/>
    <w:rsid w:val="006A7483"/>
    <w:rsid w:val="006B12B2"/>
    <w:rsid w:val="006D4ED0"/>
    <w:rsid w:val="007109A3"/>
    <w:rsid w:val="0073691D"/>
    <w:rsid w:val="007573C7"/>
    <w:rsid w:val="00757421"/>
    <w:rsid w:val="0076197B"/>
    <w:rsid w:val="0076312C"/>
    <w:rsid w:val="007810FA"/>
    <w:rsid w:val="0078189E"/>
    <w:rsid w:val="007879F3"/>
    <w:rsid w:val="00795094"/>
    <w:rsid w:val="00797437"/>
    <w:rsid w:val="007A0B63"/>
    <w:rsid w:val="007B30C4"/>
    <w:rsid w:val="007B4FBD"/>
    <w:rsid w:val="007B5C4B"/>
    <w:rsid w:val="007D2D5B"/>
    <w:rsid w:val="007D4AFB"/>
    <w:rsid w:val="007D5FC0"/>
    <w:rsid w:val="007E43E7"/>
    <w:rsid w:val="007E4601"/>
    <w:rsid w:val="007E55F8"/>
    <w:rsid w:val="007E7371"/>
    <w:rsid w:val="007F0191"/>
    <w:rsid w:val="007F01B3"/>
    <w:rsid w:val="007F271A"/>
    <w:rsid w:val="007F5835"/>
    <w:rsid w:val="00807A04"/>
    <w:rsid w:val="00815A4D"/>
    <w:rsid w:val="008216BD"/>
    <w:rsid w:val="00823FC8"/>
    <w:rsid w:val="0082742A"/>
    <w:rsid w:val="00847719"/>
    <w:rsid w:val="00852BDD"/>
    <w:rsid w:val="0085709D"/>
    <w:rsid w:val="00863282"/>
    <w:rsid w:val="00873B75"/>
    <w:rsid w:val="008922AF"/>
    <w:rsid w:val="00895C0C"/>
    <w:rsid w:val="008968AB"/>
    <w:rsid w:val="008A1A83"/>
    <w:rsid w:val="008B1E98"/>
    <w:rsid w:val="008C6A99"/>
    <w:rsid w:val="008D2DD3"/>
    <w:rsid w:val="008D41BA"/>
    <w:rsid w:val="008F01E7"/>
    <w:rsid w:val="008F2595"/>
    <w:rsid w:val="00906EE5"/>
    <w:rsid w:val="009231B4"/>
    <w:rsid w:val="00925742"/>
    <w:rsid w:val="009273AD"/>
    <w:rsid w:val="00933596"/>
    <w:rsid w:val="00944298"/>
    <w:rsid w:val="00947E43"/>
    <w:rsid w:val="00951C73"/>
    <w:rsid w:val="00952A9C"/>
    <w:rsid w:val="009615E7"/>
    <w:rsid w:val="009876DA"/>
    <w:rsid w:val="009F2664"/>
    <w:rsid w:val="00A2698C"/>
    <w:rsid w:val="00A5299E"/>
    <w:rsid w:val="00A75D8D"/>
    <w:rsid w:val="00A82540"/>
    <w:rsid w:val="00A95870"/>
    <w:rsid w:val="00A97825"/>
    <w:rsid w:val="00A97DB5"/>
    <w:rsid w:val="00AE189B"/>
    <w:rsid w:val="00AE5297"/>
    <w:rsid w:val="00B01902"/>
    <w:rsid w:val="00B06995"/>
    <w:rsid w:val="00B4318C"/>
    <w:rsid w:val="00B6366D"/>
    <w:rsid w:val="00B65396"/>
    <w:rsid w:val="00B72E14"/>
    <w:rsid w:val="00B812FE"/>
    <w:rsid w:val="00B90702"/>
    <w:rsid w:val="00B917ED"/>
    <w:rsid w:val="00B968EB"/>
    <w:rsid w:val="00BA002F"/>
    <w:rsid w:val="00BA2537"/>
    <w:rsid w:val="00BB0CA4"/>
    <w:rsid w:val="00BD2E97"/>
    <w:rsid w:val="00BD3B61"/>
    <w:rsid w:val="00BD64CC"/>
    <w:rsid w:val="00BE37AA"/>
    <w:rsid w:val="00BE5119"/>
    <w:rsid w:val="00C20093"/>
    <w:rsid w:val="00C24B5A"/>
    <w:rsid w:val="00C4500B"/>
    <w:rsid w:val="00C50F48"/>
    <w:rsid w:val="00C625CD"/>
    <w:rsid w:val="00C63375"/>
    <w:rsid w:val="00C63390"/>
    <w:rsid w:val="00C87426"/>
    <w:rsid w:val="00C876A5"/>
    <w:rsid w:val="00C902A4"/>
    <w:rsid w:val="00CA6E92"/>
    <w:rsid w:val="00CB3F92"/>
    <w:rsid w:val="00D00914"/>
    <w:rsid w:val="00D06E7B"/>
    <w:rsid w:val="00D17001"/>
    <w:rsid w:val="00D3663A"/>
    <w:rsid w:val="00D4177C"/>
    <w:rsid w:val="00D47537"/>
    <w:rsid w:val="00D51146"/>
    <w:rsid w:val="00D5417A"/>
    <w:rsid w:val="00D62BFC"/>
    <w:rsid w:val="00D72F3F"/>
    <w:rsid w:val="00D75C82"/>
    <w:rsid w:val="00D767CE"/>
    <w:rsid w:val="00D80C1D"/>
    <w:rsid w:val="00D844BB"/>
    <w:rsid w:val="00D858E9"/>
    <w:rsid w:val="00D85AD9"/>
    <w:rsid w:val="00D860AA"/>
    <w:rsid w:val="00D95746"/>
    <w:rsid w:val="00DB308E"/>
    <w:rsid w:val="00DC7636"/>
    <w:rsid w:val="00DD3DF4"/>
    <w:rsid w:val="00DF18F4"/>
    <w:rsid w:val="00E051C9"/>
    <w:rsid w:val="00E26929"/>
    <w:rsid w:val="00E31ABA"/>
    <w:rsid w:val="00E34477"/>
    <w:rsid w:val="00E35F4E"/>
    <w:rsid w:val="00E3659A"/>
    <w:rsid w:val="00E55E1D"/>
    <w:rsid w:val="00E61084"/>
    <w:rsid w:val="00E62696"/>
    <w:rsid w:val="00E626C9"/>
    <w:rsid w:val="00E65AAF"/>
    <w:rsid w:val="00E65FC5"/>
    <w:rsid w:val="00E831B3"/>
    <w:rsid w:val="00E87C7B"/>
    <w:rsid w:val="00EA5C8A"/>
    <w:rsid w:val="00EC298A"/>
    <w:rsid w:val="00ED69C1"/>
    <w:rsid w:val="00EE1F4B"/>
    <w:rsid w:val="00EF1CED"/>
    <w:rsid w:val="00F202E8"/>
    <w:rsid w:val="00F320CD"/>
    <w:rsid w:val="00F373C5"/>
    <w:rsid w:val="00F602EC"/>
    <w:rsid w:val="00F63EFE"/>
    <w:rsid w:val="00F7370B"/>
    <w:rsid w:val="00F855BB"/>
    <w:rsid w:val="00F965A7"/>
    <w:rsid w:val="00F96DFD"/>
    <w:rsid w:val="00FA49DB"/>
    <w:rsid w:val="00FB312C"/>
    <w:rsid w:val="00FD0692"/>
    <w:rsid w:val="00FE23E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3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840BC"/>
    <w:pPr>
      <w:widowControl w:val="0"/>
      <w:overflowPunct w:val="0"/>
      <w:autoSpaceDE w:val="0"/>
      <w:autoSpaceDN w:val="0"/>
      <w:adjustRightInd w:val="0"/>
      <w:spacing w:after="0" w:line="240" w:lineRule="auto"/>
      <w:textAlignment w:val="baseline"/>
    </w:pPr>
    <w:rPr>
      <w:rFonts w:ascii="Times New Roman" w:eastAsia="Times New Roman" w:hAnsi="Times New Roman"/>
      <w:sz w:val="24"/>
      <w:szCs w:val="20"/>
      <w:lang w:eastAsia="en-GB"/>
    </w:rPr>
  </w:style>
  <w:style w:type="character" w:customStyle="1" w:styleId="BodyTextChar">
    <w:name w:val="Body Text Char"/>
    <w:basedOn w:val="DefaultParagraphFont"/>
    <w:link w:val="BodyText"/>
    <w:uiPriority w:val="99"/>
    <w:locked/>
    <w:rsid w:val="003840BC"/>
    <w:rPr>
      <w:rFonts w:ascii="Times New Roman" w:hAnsi="Times New Roman"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7852</Words>
  <Characters>44760</Characters>
  <Application>Microsoft Office Word</Application>
  <DocSecurity>0</DocSecurity>
  <Lines>373</Lines>
  <Paragraphs>105</Paragraphs>
  <ScaleCrop>false</ScaleCrop>
  <Company>Home</Company>
  <LinksUpToDate>false</LinksUpToDate>
  <CharactersWithSpaces>52507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from twentieth century hermeneutic phenomenology for the human sciences and practical disciplines</dc:title>
  <dc:subject/>
  <dc:creator>Ian</dc:creator>
  <cp:keywords/>
  <dc:description/>
  <cp:lastModifiedBy>Ian</cp:lastModifiedBy>
  <cp:revision>2</cp:revision>
  <cp:lastPrinted>2007-11-10T09:31:00Z</cp:lastPrinted>
  <dcterms:created xsi:type="dcterms:W3CDTF">2009-04-09T19:18:00Z</dcterms:created>
  <dcterms:modified xsi:type="dcterms:W3CDTF">2009-04-09T19:18:00Z</dcterms:modified>
</cp:coreProperties>
</file>